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7B2A" w:rsidRDefault="00E87B2A" w:rsidP="00C15BDA">
      <w:pPr>
        <w:pStyle w:val="TTPTitle"/>
        <w:spacing w:afterLines="50"/>
        <w:rPr>
          <w:sz w:val="22"/>
          <w:szCs w:val="22"/>
          <w:lang w:eastAsia="zh-CN"/>
        </w:rPr>
      </w:pPr>
    </w:p>
    <w:p w:rsidR="00E87B2A" w:rsidRDefault="00E87B2A" w:rsidP="00C15BDA">
      <w:pPr>
        <w:pStyle w:val="TTPTitle"/>
        <w:spacing w:afterLines="50"/>
        <w:rPr>
          <w:sz w:val="22"/>
          <w:szCs w:val="22"/>
          <w:lang w:eastAsia="zh-CN"/>
        </w:rPr>
      </w:pPr>
    </w:p>
    <w:p w:rsidR="00E87B2A" w:rsidRDefault="00E87B2A" w:rsidP="00C15BDA">
      <w:pPr>
        <w:pStyle w:val="TTPTitle"/>
        <w:spacing w:afterLines="50"/>
        <w:rPr>
          <w:sz w:val="22"/>
          <w:szCs w:val="22"/>
          <w:lang w:eastAsia="zh-CN"/>
        </w:rPr>
      </w:pPr>
    </w:p>
    <w:p w:rsidR="00E87B2A" w:rsidRDefault="00E87B2A" w:rsidP="00C15BDA">
      <w:pPr>
        <w:pStyle w:val="TTPTitle"/>
        <w:spacing w:afterLines="50"/>
        <w:rPr>
          <w:sz w:val="22"/>
          <w:szCs w:val="22"/>
          <w:lang w:eastAsia="zh-CN"/>
        </w:rPr>
      </w:pPr>
    </w:p>
    <w:p w:rsidR="00E87B2A" w:rsidRDefault="00653143" w:rsidP="00C15BDA">
      <w:pPr>
        <w:pStyle w:val="TTPTitle"/>
        <w:spacing w:afterLines="50"/>
        <w:rPr>
          <w:sz w:val="56"/>
          <w:szCs w:val="22"/>
          <w:lang w:eastAsia="zh-CN"/>
        </w:rPr>
      </w:pPr>
      <w:r>
        <w:rPr>
          <w:sz w:val="56"/>
          <w:szCs w:val="22"/>
          <w:lang w:eastAsia="zh-CN"/>
        </w:rPr>
        <w:t>VISTA</w:t>
      </w:r>
      <w:bookmarkStart w:id="0" w:name="_GoBack"/>
      <w:bookmarkEnd w:id="0"/>
      <w:r w:rsidR="00075FEB">
        <w:rPr>
          <w:sz w:val="56"/>
          <w:szCs w:val="22"/>
          <w:lang w:eastAsia="zh-CN"/>
        </w:rPr>
        <w:t xml:space="preserve"> Seminar</w:t>
      </w:r>
    </w:p>
    <w:p w:rsidR="00075FEB" w:rsidRDefault="00075FEB" w:rsidP="00075FEB">
      <w:pPr>
        <w:pStyle w:val="TTPAuthors"/>
        <w:rPr>
          <w:lang w:eastAsia="zh-CN"/>
        </w:rPr>
      </w:pPr>
    </w:p>
    <w:p w:rsidR="00075FEB" w:rsidRPr="00075FEB" w:rsidRDefault="00075FEB" w:rsidP="00075FEB">
      <w:pPr>
        <w:jc w:val="center"/>
        <w:rPr>
          <w:sz w:val="48"/>
        </w:rPr>
      </w:pPr>
      <w:r w:rsidRPr="00075FEB">
        <w:rPr>
          <w:sz w:val="48"/>
        </w:rPr>
        <w:t>Seminar 1</w:t>
      </w:r>
    </w:p>
    <w:p w:rsidR="00E87B2A" w:rsidRDefault="00E87B2A" w:rsidP="00C15BDA">
      <w:pPr>
        <w:pStyle w:val="TTPTitle"/>
        <w:spacing w:afterLines="50"/>
        <w:rPr>
          <w:sz w:val="22"/>
          <w:szCs w:val="22"/>
          <w:lang w:eastAsia="zh-CN"/>
        </w:rPr>
      </w:pPr>
    </w:p>
    <w:p w:rsidR="00E87B2A" w:rsidRDefault="00E87B2A" w:rsidP="00C15BDA">
      <w:pPr>
        <w:pStyle w:val="TTPTitle"/>
        <w:spacing w:afterLines="50"/>
        <w:rPr>
          <w:sz w:val="22"/>
          <w:szCs w:val="22"/>
          <w:lang w:eastAsia="zh-CN"/>
        </w:rPr>
      </w:pPr>
    </w:p>
    <w:p w:rsidR="00E87B2A" w:rsidRDefault="00E87B2A" w:rsidP="00C15BDA">
      <w:pPr>
        <w:pStyle w:val="TTPTitle"/>
        <w:spacing w:afterLines="50"/>
        <w:rPr>
          <w:sz w:val="22"/>
          <w:szCs w:val="22"/>
          <w:lang w:eastAsia="zh-CN"/>
        </w:rPr>
      </w:pPr>
    </w:p>
    <w:p w:rsidR="00E87B2A" w:rsidRPr="00E87B2A" w:rsidRDefault="00E87B2A" w:rsidP="00C15BDA">
      <w:pPr>
        <w:pStyle w:val="TTPTitle"/>
        <w:spacing w:afterLines="50"/>
        <w:rPr>
          <w:sz w:val="28"/>
          <w:szCs w:val="22"/>
          <w:lang w:eastAsia="zh-CN"/>
        </w:rPr>
      </w:pPr>
      <w:r w:rsidRPr="00E87B2A">
        <w:rPr>
          <w:sz w:val="28"/>
          <w:szCs w:val="22"/>
          <w:lang w:eastAsia="zh-CN"/>
        </w:rPr>
        <w:t>9:30 – 11:00 am EDT / 1:30 – 3:00 pm GMT</w:t>
      </w:r>
    </w:p>
    <w:p w:rsidR="00E87B2A" w:rsidRDefault="00E87B2A" w:rsidP="00C15BDA">
      <w:pPr>
        <w:pStyle w:val="TTPTitle"/>
        <w:spacing w:afterLines="50"/>
        <w:rPr>
          <w:sz w:val="22"/>
          <w:szCs w:val="22"/>
          <w:lang w:eastAsia="zh-CN"/>
        </w:rPr>
      </w:pPr>
    </w:p>
    <w:p w:rsidR="00E87B2A" w:rsidRDefault="00E87B2A" w:rsidP="00C15BDA">
      <w:pPr>
        <w:pStyle w:val="TTPTitle"/>
        <w:spacing w:afterLines="50"/>
        <w:rPr>
          <w:sz w:val="22"/>
          <w:szCs w:val="22"/>
          <w:lang w:eastAsia="zh-CN"/>
        </w:rPr>
      </w:pPr>
    </w:p>
    <w:p w:rsidR="00E87B2A" w:rsidRPr="00E87B2A" w:rsidRDefault="00E87B2A" w:rsidP="00E87B2A">
      <w:pPr>
        <w:pStyle w:val="TTPAuthors"/>
        <w:rPr>
          <w:lang w:eastAsia="zh-CN"/>
        </w:rPr>
      </w:pPr>
    </w:p>
    <w:p w:rsidR="00E87B2A" w:rsidRPr="00E87B2A" w:rsidRDefault="00E87B2A" w:rsidP="00C15BDA">
      <w:pPr>
        <w:pStyle w:val="TTPTitle"/>
        <w:spacing w:afterLines="50"/>
        <w:rPr>
          <w:sz w:val="32"/>
          <w:szCs w:val="22"/>
          <w:lang w:eastAsia="zh-CN"/>
        </w:rPr>
      </w:pPr>
      <w:r w:rsidRPr="00E87B2A">
        <w:rPr>
          <w:sz w:val="32"/>
          <w:szCs w:val="22"/>
          <w:lang w:eastAsia="zh-CN"/>
        </w:rPr>
        <w:t>TOC:</w:t>
      </w:r>
    </w:p>
    <w:p w:rsidR="00E87B2A" w:rsidRPr="00E87B2A" w:rsidRDefault="00E87B2A" w:rsidP="00E87B2A">
      <w:pPr>
        <w:pStyle w:val="TTPAuthors"/>
        <w:rPr>
          <w:lang w:eastAsia="zh-CN"/>
        </w:rPr>
      </w:pPr>
    </w:p>
    <w:p w:rsidR="00E87B2A" w:rsidRPr="00E87B2A" w:rsidRDefault="00E87B2A" w:rsidP="00E87B2A">
      <w:pPr>
        <w:pStyle w:val="TTPAuthors"/>
        <w:numPr>
          <w:ilvl w:val="0"/>
          <w:numId w:val="1"/>
        </w:numPr>
        <w:ind w:left="360"/>
        <w:jc w:val="left"/>
        <w:rPr>
          <w:rFonts w:ascii="Times New Roman" w:hAnsi="Times New Roman" w:cs="Times New Roman"/>
          <w:lang w:eastAsia="zh-CN"/>
        </w:rPr>
      </w:pPr>
      <w:r>
        <w:rPr>
          <w:rFonts w:ascii="Times New Roman" w:hAnsi="Times New Roman" w:cs="Times New Roman"/>
          <w:lang w:eastAsia="zh-CN"/>
        </w:rPr>
        <w:t xml:space="preserve">Presenter 1: </w:t>
      </w:r>
      <w:r w:rsidRPr="00E87B2A">
        <w:rPr>
          <w:rFonts w:ascii="Times New Roman" w:hAnsi="Times New Roman" w:cs="Times New Roman"/>
          <w:lang w:eastAsia="zh-CN"/>
        </w:rPr>
        <w:t xml:space="preserve">Prof. </w:t>
      </w:r>
      <w:proofErr w:type="spellStart"/>
      <w:r w:rsidRPr="00E87B2A">
        <w:rPr>
          <w:rFonts w:ascii="Times New Roman" w:hAnsi="Times New Roman" w:cs="Times New Roman"/>
          <w:lang w:eastAsia="zh-CN"/>
        </w:rPr>
        <w:t>Linjun</w:t>
      </w:r>
      <w:proofErr w:type="spellEnd"/>
      <w:r w:rsidRPr="00E87B2A">
        <w:rPr>
          <w:rFonts w:ascii="Times New Roman" w:hAnsi="Times New Roman" w:cs="Times New Roman"/>
          <w:lang w:eastAsia="zh-CN"/>
        </w:rPr>
        <w:t xml:space="preserve"> Wang, </w:t>
      </w:r>
      <w:proofErr w:type="spellStart"/>
      <w:r w:rsidRPr="00E87B2A">
        <w:rPr>
          <w:rFonts w:ascii="Times New Roman" w:hAnsi="Times New Roman" w:cs="Times New Roman"/>
          <w:lang w:eastAsia="zh-CN"/>
        </w:rPr>
        <w:t>Zhejian</w:t>
      </w:r>
      <w:proofErr w:type="spellEnd"/>
      <w:r w:rsidRPr="00E87B2A">
        <w:rPr>
          <w:rFonts w:ascii="Times New Roman" w:hAnsi="Times New Roman" w:cs="Times New Roman"/>
          <w:lang w:eastAsia="zh-CN"/>
        </w:rPr>
        <w:t xml:space="preserve"> University, China</w:t>
      </w:r>
      <w:r>
        <w:rPr>
          <w:rFonts w:ascii="Times New Roman" w:hAnsi="Times New Roman" w:cs="Times New Roman"/>
          <w:lang w:eastAsia="zh-CN"/>
        </w:rPr>
        <w:t>………… page 2</w:t>
      </w:r>
    </w:p>
    <w:p w:rsidR="00E87B2A" w:rsidRDefault="00E87B2A" w:rsidP="00E87B2A">
      <w:pPr>
        <w:pStyle w:val="ListParagraph"/>
        <w:numPr>
          <w:ilvl w:val="0"/>
          <w:numId w:val="1"/>
        </w:numPr>
        <w:ind w:left="360"/>
        <w:jc w:val="left"/>
        <w:rPr>
          <w:rFonts w:ascii="Times New Roman" w:hAnsi="Times New Roman"/>
          <w:sz w:val="28"/>
          <w:szCs w:val="28"/>
        </w:rPr>
      </w:pPr>
      <w:r>
        <w:rPr>
          <w:rFonts w:ascii="Times New Roman" w:hAnsi="Times New Roman"/>
          <w:sz w:val="28"/>
          <w:szCs w:val="28"/>
        </w:rPr>
        <w:t xml:space="preserve">Presenter 2: </w:t>
      </w:r>
      <w:r w:rsidRPr="00E87B2A">
        <w:rPr>
          <w:rFonts w:ascii="Times New Roman" w:hAnsi="Times New Roman"/>
          <w:sz w:val="28"/>
          <w:szCs w:val="28"/>
        </w:rPr>
        <w:t>Mr. Brendan Smith, University at Buffalo, USA</w:t>
      </w:r>
      <w:r>
        <w:rPr>
          <w:rFonts w:ascii="Times New Roman" w:hAnsi="Times New Roman"/>
          <w:sz w:val="28"/>
          <w:szCs w:val="28"/>
        </w:rPr>
        <w:t>………. page 3</w:t>
      </w:r>
    </w:p>
    <w:p w:rsidR="00E87B2A" w:rsidRPr="00FC0AED" w:rsidRDefault="00E87B2A" w:rsidP="00E87B2A">
      <w:pPr>
        <w:pStyle w:val="ListParagraph"/>
        <w:numPr>
          <w:ilvl w:val="0"/>
          <w:numId w:val="1"/>
        </w:numPr>
        <w:ind w:left="360"/>
        <w:jc w:val="left"/>
        <w:rPr>
          <w:rFonts w:ascii="Times New Roman" w:hAnsi="Times New Roman"/>
          <w:sz w:val="28"/>
          <w:szCs w:val="28"/>
        </w:rPr>
      </w:pPr>
      <w:r>
        <w:rPr>
          <w:rFonts w:ascii="Times New Roman" w:hAnsi="Times New Roman"/>
          <w:sz w:val="28"/>
          <w:szCs w:val="28"/>
        </w:rPr>
        <w:t>How to connect……………………………………………</w:t>
      </w:r>
      <w:r w:rsidR="00FC0AED">
        <w:rPr>
          <w:rFonts w:ascii="Times New Roman" w:hAnsi="Times New Roman"/>
          <w:sz w:val="28"/>
          <w:szCs w:val="28"/>
        </w:rPr>
        <w:t>…</w:t>
      </w:r>
      <w:r>
        <w:rPr>
          <w:rFonts w:ascii="Times New Roman" w:hAnsi="Times New Roman"/>
          <w:sz w:val="28"/>
          <w:szCs w:val="28"/>
        </w:rPr>
        <w:t>……… page 4</w:t>
      </w:r>
    </w:p>
    <w:p w:rsidR="00E87B2A" w:rsidRDefault="00E87B2A" w:rsidP="00E87B2A">
      <w:pPr>
        <w:jc w:val="left"/>
        <w:rPr>
          <w:rFonts w:ascii="Times New Roman" w:hAnsi="Times New Roman"/>
          <w:sz w:val="28"/>
          <w:szCs w:val="28"/>
        </w:rPr>
      </w:pPr>
    </w:p>
    <w:p w:rsidR="00E87B2A" w:rsidRDefault="00E87B2A" w:rsidP="00E87B2A">
      <w:pPr>
        <w:jc w:val="left"/>
        <w:rPr>
          <w:rFonts w:ascii="Times New Roman" w:hAnsi="Times New Roman"/>
          <w:sz w:val="28"/>
          <w:szCs w:val="28"/>
        </w:rPr>
      </w:pPr>
    </w:p>
    <w:p w:rsidR="00E87B2A" w:rsidRDefault="00E87B2A" w:rsidP="00E87B2A">
      <w:pPr>
        <w:jc w:val="left"/>
        <w:rPr>
          <w:rFonts w:ascii="Times New Roman" w:hAnsi="Times New Roman"/>
          <w:sz w:val="28"/>
          <w:szCs w:val="28"/>
        </w:rPr>
      </w:pPr>
    </w:p>
    <w:p w:rsidR="00E87B2A" w:rsidRDefault="00E87B2A" w:rsidP="00E87B2A">
      <w:pPr>
        <w:jc w:val="left"/>
        <w:rPr>
          <w:rFonts w:ascii="Times New Roman" w:hAnsi="Times New Roman"/>
          <w:sz w:val="28"/>
          <w:szCs w:val="28"/>
        </w:rPr>
      </w:pPr>
    </w:p>
    <w:p w:rsidR="00E87B2A" w:rsidRDefault="00E87B2A" w:rsidP="00E87B2A">
      <w:pPr>
        <w:jc w:val="left"/>
        <w:rPr>
          <w:rFonts w:ascii="Times New Roman" w:hAnsi="Times New Roman"/>
          <w:sz w:val="28"/>
          <w:szCs w:val="28"/>
        </w:rPr>
      </w:pPr>
    </w:p>
    <w:p w:rsidR="00E87B2A" w:rsidRDefault="00E87B2A" w:rsidP="00E87B2A">
      <w:pPr>
        <w:jc w:val="left"/>
        <w:rPr>
          <w:rFonts w:ascii="Times New Roman" w:hAnsi="Times New Roman"/>
          <w:sz w:val="28"/>
          <w:szCs w:val="28"/>
        </w:rPr>
      </w:pPr>
    </w:p>
    <w:p w:rsidR="00E87B2A" w:rsidRDefault="00E87B2A" w:rsidP="00E87B2A">
      <w:pPr>
        <w:jc w:val="left"/>
        <w:rPr>
          <w:rFonts w:ascii="Times New Roman" w:hAnsi="Times New Roman"/>
          <w:sz w:val="28"/>
          <w:szCs w:val="28"/>
        </w:rPr>
      </w:pPr>
    </w:p>
    <w:p w:rsidR="00E87B2A" w:rsidRPr="00E87B2A" w:rsidRDefault="00E87B2A" w:rsidP="00E87B2A">
      <w:pPr>
        <w:jc w:val="left"/>
        <w:rPr>
          <w:rFonts w:ascii="Times New Roman" w:hAnsi="Times New Roman"/>
          <w:sz w:val="28"/>
          <w:szCs w:val="28"/>
        </w:rPr>
      </w:pPr>
    </w:p>
    <w:p w:rsidR="00E87B2A" w:rsidRDefault="00E87B2A" w:rsidP="00C15BDA">
      <w:pPr>
        <w:pStyle w:val="TTPTitle"/>
        <w:spacing w:afterLines="50"/>
        <w:rPr>
          <w:sz w:val="22"/>
          <w:szCs w:val="22"/>
          <w:lang w:eastAsia="zh-CN"/>
        </w:rPr>
      </w:pPr>
    </w:p>
    <w:p w:rsidR="00E87B2A" w:rsidRDefault="00E87B2A" w:rsidP="00C15BDA">
      <w:pPr>
        <w:pStyle w:val="TTPTitle"/>
        <w:spacing w:afterLines="50"/>
        <w:rPr>
          <w:sz w:val="22"/>
          <w:szCs w:val="22"/>
          <w:lang w:eastAsia="zh-CN"/>
        </w:rPr>
      </w:pPr>
    </w:p>
    <w:p w:rsidR="00E87B2A" w:rsidRDefault="00E87B2A" w:rsidP="00C15BDA">
      <w:pPr>
        <w:pStyle w:val="TTPTitle"/>
        <w:spacing w:afterLines="50"/>
        <w:rPr>
          <w:sz w:val="22"/>
          <w:szCs w:val="22"/>
          <w:lang w:eastAsia="zh-CN"/>
        </w:rPr>
      </w:pPr>
    </w:p>
    <w:p w:rsidR="00E87B2A" w:rsidRDefault="00E87B2A" w:rsidP="00E87B2A">
      <w:pPr>
        <w:pStyle w:val="TTPAuthors"/>
        <w:rPr>
          <w:lang w:eastAsia="zh-CN"/>
        </w:rPr>
      </w:pPr>
    </w:p>
    <w:p w:rsidR="00E87B2A" w:rsidRDefault="00E87B2A" w:rsidP="00E87B2A"/>
    <w:p w:rsidR="00E87B2A" w:rsidRPr="00E87B2A" w:rsidRDefault="00E87B2A" w:rsidP="00E87B2A"/>
    <w:p w:rsidR="00E87B2A" w:rsidRDefault="00E87B2A" w:rsidP="00C15BDA">
      <w:pPr>
        <w:pStyle w:val="TTPTitle"/>
        <w:spacing w:afterLines="50"/>
        <w:rPr>
          <w:sz w:val="22"/>
          <w:szCs w:val="22"/>
          <w:lang w:eastAsia="zh-CN"/>
        </w:rPr>
      </w:pPr>
    </w:p>
    <w:p w:rsidR="00E87B2A" w:rsidRDefault="00E87B2A" w:rsidP="00C15BDA">
      <w:pPr>
        <w:pStyle w:val="TTPTitle"/>
        <w:spacing w:afterLines="50"/>
        <w:rPr>
          <w:sz w:val="22"/>
          <w:szCs w:val="22"/>
          <w:lang w:eastAsia="zh-CN"/>
        </w:rPr>
      </w:pPr>
    </w:p>
    <w:p w:rsidR="00C15BDA" w:rsidRPr="008149BF" w:rsidRDefault="00C15BDA" w:rsidP="00C15BDA">
      <w:pPr>
        <w:pStyle w:val="TTPTitle"/>
        <w:spacing w:afterLines="50"/>
        <w:rPr>
          <w:rFonts w:asciiTheme="minorHAnsi" w:eastAsiaTheme="minorEastAsia" w:hAnsiTheme="minorHAnsi" w:cstheme="minorHAnsi"/>
          <w:sz w:val="24"/>
          <w:szCs w:val="22"/>
          <w:lang w:eastAsia="zh-CN"/>
        </w:rPr>
      </w:pPr>
      <w:r w:rsidRPr="008149BF">
        <w:rPr>
          <w:rFonts w:asciiTheme="minorHAnsi" w:hAnsiTheme="minorHAnsi" w:cstheme="minorHAnsi"/>
          <w:sz w:val="24"/>
          <w:szCs w:val="22"/>
          <w:lang w:eastAsia="zh-CN"/>
        </w:rPr>
        <w:lastRenderedPageBreak/>
        <w:t>Branching Correction for Mixed Quantum-Classical Dynamics</w:t>
      </w:r>
    </w:p>
    <w:p w:rsidR="00C15BDA" w:rsidRPr="008149BF" w:rsidRDefault="00C15BDA" w:rsidP="00C15BDA">
      <w:pPr>
        <w:pStyle w:val="TTPAuthors"/>
        <w:spacing w:before="0"/>
        <w:rPr>
          <w:rFonts w:asciiTheme="minorHAnsi" w:eastAsia="SimSun" w:hAnsiTheme="minorHAnsi" w:cstheme="minorHAnsi"/>
          <w:iCs/>
          <w:kern w:val="2"/>
          <w:sz w:val="22"/>
          <w:szCs w:val="22"/>
          <w:lang w:eastAsia="zh-CN"/>
        </w:rPr>
      </w:pPr>
      <w:proofErr w:type="spellStart"/>
      <w:r w:rsidRPr="008149BF">
        <w:rPr>
          <w:rFonts w:asciiTheme="minorHAnsi" w:eastAsia="SimSun" w:hAnsiTheme="minorHAnsi" w:cstheme="minorHAnsi"/>
          <w:iCs/>
          <w:kern w:val="2"/>
          <w:sz w:val="22"/>
          <w:szCs w:val="22"/>
          <w:lang w:eastAsia="zh-CN"/>
        </w:rPr>
        <w:t>Linjun</w:t>
      </w:r>
      <w:proofErr w:type="spellEnd"/>
      <w:r w:rsidRPr="008149BF">
        <w:rPr>
          <w:rFonts w:asciiTheme="minorHAnsi" w:eastAsia="SimSun" w:hAnsiTheme="minorHAnsi" w:cstheme="minorHAnsi"/>
          <w:iCs/>
          <w:kern w:val="2"/>
          <w:sz w:val="22"/>
          <w:szCs w:val="22"/>
          <w:lang w:eastAsia="zh-CN"/>
        </w:rPr>
        <w:t xml:space="preserve"> Wang</w:t>
      </w:r>
    </w:p>
    <w:p w:rsidR="00C15BDA" w:rsidRPr="008149BF" w:rsidRDefault="00C15BDA" w:rsidP="00C15BDA">
      <w:pPr>
        <w:pStyle w:val="TTPAbstract"/>
        <w:spacing w:before="0"/>
        <w:jc w:val="center"/>
        <w:rPr>
          <w:rFonts w:asciiTheme="minorHAnsi" w:eastAsia="SimSun" w:hAnsiTheme="minorHAnsi" w:cstheme="minorHAnsi"/>
          <w:iCs/>
          <w:kern w:val="2"/>
          <w:sz w:val="22"/>
          <w:szCs w:val="22"/>
          <w:lang w:eastAsia="zh-CN"/>
        </w:rPr>
      </w:pPr>
      <w:r w:rsidRPr="008149BF">
        <w:rPr>
          <w:rFonts w:asciiTheme="minorHAnsi" w:eastAsia="SimSun" w:hAnsiTheme="minorHAnsi" w:cstheme="minorHAnsi"/>
          <w:iCs/>
          <w:kern w:val="2"/>
          <w:sz w:val="22"/>
          <w:szCs w:val="22"/>
          <w:lang w:eastAsia="zh-CN"/>
        </w:rPr>
        <w:t>Department of Chemistry, Zhejiang University, China</w:t>
      </w:r>
    </w:p>
    <w:p w:rsidR="00C15BDA" w:rsidRPr="008149BF" w:rsidRDefault="00C15BDA" w:rsidP="00C15BDA">
      <w:pPr>
        <w:pStyle w:val="TTPAbstract"/>
        <w:spacing w:before="0" w:afterLines="50" w:after="120"/>
        <w:jc w:val="center"/>
        <w:rPr>
          <w:rFonts w:asciiTheme="minorHAnsi" w:eastAsia="SimSun" w:hAnsiTheme="minorHAnsi" w:cstheme="minorHAnsi"/>
          <w:iCs/>
          <w:kern w:val="2"/>
          <w:sz w:val="22"/>
          <w:szCs w:val="22"/>
          <w:lang w:eastAsia="zh-CN"/>
        </w:rPr>
      </w:pPr>
      <w:r w:rsidRPr="008149BF">
        <w:rPr>
          <w:rFonts w:asciiTheme="minorHAnsi" w:eastAsia="SimSun" w:hAnsiTheme="minorHAnsi" w:cstheme="minorHAnsi"/>
          <w:iCs/>
          <w:kern w:val="2"/>
          <w:sz w:val="22"/>
          <w:szCs w:val="22"/>
          <w:lang w:eastAsia="zh-CN"/>
        </w:rPr>
        <w:t>Email: ljwang@zju.edu.cn</w:t>
      </w:r>
    </w:p>
    <w:p w:rsidR="00C15BDA" w:rsidRPr="008149BF" w:rsidRDefault="00A65416" w:rsidP="00A65416">
      <w:pPr>
        <w:pStyle w:val="TTPAbstract"/>
        <w:spacing w:before="0"/>
        <w:rPr>
          <w:rFonts w:asciiTheme="minorHAnsi" w:hAnsiTheme="minorHAnsi" w:cstheme="minorHAnsi"/>
          <w:sz w:val="22"/>
        </w:rPr>
      </w:pPr>
      <w:r w:rsidRPr="008149BF">
        <w:rPr>
          <w:rFonts w:asciiTheme="minorHAnsi" w:hAnsiTheme="minorHAnsi" w:cstheme="minorHAnsi"/>
          <w:noProof/>
          <w:sz w:val="22"/>
        </w:rPr>
        <mc:AlternateContent>
          <mc:Choice Requires="wps">
            <w:drawing>
              <wp:anchor distT="0" distB="0" distL="114300" distR="114300" simplePos="0" relativeHeight="251658240" behindDoc="0" locked="0" layoutInCell="1" allowOverlap="1">
                <wp:simplePos x="0" y="0"/>
                <wp:positionH relativeFrom="column">
                  <wp:posOffset>4429760</wp:posOffset>
                </wp:positionH>
                <wp:positionV relativeFrom="paragraph">
                  <wp:posOffset>93980</wp:posOffset>
                </wp:positionV>
                <wp:extent cx="1600200" cy="2146300"/>
                <wp:effectExtent l="13970" t="5715" r="5080" b="1016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146300"/>
                        </a:xfrm>
                        <a:prstGeom prst="rect">
                          <a:avLst/>
                        </a:prstGeom>
                        <a:solidFill>
                          <a:srgbClr val="FFFFFF"/>
                        </a:solidFill>
                        <a:ln w="9525">
                          <a:solidFill>
                            <a:srgbClr val="000000"/>
                          </a:solidFill>
                          <a:miter lim="800000"/>
                          <a:headEnd/>
                          <a:tailEnd/>
                        </a:ln>
                      </wps:spPr>
                      <wps:txbx>
                        <w:txbxContent>
                          <w:p w:rsidR="00A65416" w:rsidRDefault="00A65416" w:rsidP="00A65416">
                            <w:pPr>
                              <w:rPr>
                                <w:color w:val="FF0000"/>
                              </w:rPr>
                            </w:pPr>
                            <w:r>
                              <w:rPr>
                                <w:rFonts w:ascii="Helvetica" w:hAnsi="Helvetica" w:cs="Helvetica"/>
                                <w:noProof/>
                                <w:color w:val="495060"/>
                                <w:sz w:val="18"/>
                                <w:szCs w:val="18"/>
                                <w:lang w:eastAsia="en-US"/>
                              </w:rPr>
                              <w:drawing>
                                <wp:inline distT="0" distB="0" distL="0" distR="0">
                                  <wp:extent cx="1409700" cy="1752600"/>
                                  <wp:effectExtent l="0" t="0" r="0" b="0"/>
                                  <wp:docPr id="2" name="Picture 2" descr="https://person.zju.edu.cn/server/api/handler/p/0016010?app_key=cgsoft&amp;timestamp=1545408547000&amp;sign=6cd0ce5713042ddfa34a8d73cd906b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erson.zju.edu.cn/server/api/handler/p/0016010?app_key=cgsoft&amp;timestamp=1545408547000&amp;sign=6cd0ce5713042ddfa34a8d73cd906b7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09700" cy="17526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left:0;text-align:left;margin-left:348.8pt;margin-top:7.4pt;width:126pt;height:169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">
                <v:textbox style="mso-fit-shape-to-text:t">
                  <w:txbxContent>
                    <w:p w:rsidR="00A65416" w:rsidRDefault="00A65416" w:rsidP="00A65416">
                      <w:pPr>
                        <w:rPr>
                          <w:color w:val="FF0000"/>
                        </w:rPr>
                      </w:pPr>
                      <w:r>
                        <w:rPr>
                          <w:rFonts w:ascii="Helvetica" w:hAnsi="Helvetica" w:cs="Helvetica"/>
                          <w:noProof/>
                          <w:color w:val="495060"/>
                          <w:sz w:val="18"/>
                          <w:szCs w:val="18"/>
                          <w:lang w:eastAsia="en-US"/>
                        </w:rPr>
                        <w:drawing>
                          <wp:inline distT="0" distB="0" distL="0" distR="0">
                            <wp:extent cx="1409700" cy="1752600"/>
                            <wp:effectExtent l="0" t="0" r="0" b="0"/>
                            <wp:docPr id="2" name="Picture 2" descr="https://person.zju.edu.cn/server/api/handler/p/0016010?app_key=cgsoft&amp;timestamp=1545408547000&amp;sign=6cd0ce5713042ddfa34a8d73cd906b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erson.zju.edu.cn/server/api/handler/p/0016010?app_key=cgsoft&amp;timestamp=1545408547000&amp;sign=6cd0ce5713042ddfa34a8d73cd906b7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9700" cy="1752600"/>
                                    </a:xfrm>
                                    <a:prstGeom prst="rect">
                                      <a:avLst/>
                                    </a:prstGeom>
                                    <a:noFill/>
                                    <a:ln>
                                      <a:noFill/>
                                    </a:ln>
                                  </pic:spPr>
                                </pic:pic>
                              </a:graphicData>
                            </a:graphic>
                          </wp:inline>
                        </w:drawing>
                      </w:r>
                    </w:p>
                  </w:txbxContent>
                </v:textbox>
                <w10:wrap type="square"/>
              </v:shape>
            </w:pict>
          </mc:Fallback>
        </mc:AlternateContent>
      </w:r>
      <w:r w:rsidR="00C15BDA" w:rsidRPr="008149BF">
        <w:rPr>
          <w:rFonts w:asciiTheme="minorHAnsi" w:hAnsiTheme="minorHAnsi" w:cstheme="minorHAnsi"/>
          <w:b/>
          <w:bCs/>
          <w:sz w:val="22"/>
          <w:szCs w:val="22"/>
        </w:rPr>
        <w:t xml:space="preserve">Abstract </w:t>
      </w:r>
      <w:r w:rsidR="00C15BDA" w:rsidRPr="008149BF">
        <w:rPr>
          <w:rFonts w:asciiTheme="minorHAnsi" w:hAnsiTheme="minorHAnsi" w:cstheme="minorHAnsi"/>
          <w:sz w:val="22"/>
        </w:rPr>
        <w:t>In chemistry, physics, biology, and material sciences, many important processes are relevant to nonadiabatic dynamics. Surface hopping and mean field have become the most widely used mixed quantum-classical methods for studying general charge and exciton dynamics. The reliability of surface hopping simulations relies on robust crossing and decoherence corrections.</w:t>
      </w:r>
      <w:r w:rsidR="00C15BDA" w:rsidRPr="008149BF">
        <w:rPr>
          <w:rFonts w:asciiTheme="minorHAnsi" w:hAnsiTheme="minorHAnsi" w:cstheme="minorHAnsi"/>
          <w:sz w:val="22"/>
          <w:vertAlign w:val="superscript"/>
        </w:rPr>
        <w:t>1-4</w:t>
      </w:r>
      <w:r w:rsidR="00C15BDA" w:rsidRPr="008149BF">
        <w:rPr>
          <w:rFonts w:asciiTheme="minorHAnsi" w:hAnsiTheme="minorHAnsi" w:cstheme="minorHAnsi"/>
          <w:sz w:val="22"/>
        </w:rPr>
        <w:t xml:space="preserve"> Recently, we introduced a branching correction to surface hopping, which resets the wavefunction coefficients based on the judgement of wave packet reflection.</w:t>
      </w:r>
      <w:r w:rsidR="00C15BDA" w:rsidRPr="008149BF">
        <w:rPr>
          <w:rFonts w:asciiTheme="minorHAnsi" w:hAnsiTheme="minorHAnsi" w:cstheme="minorHAnsi"/>
          <w:sz w:val="22"/>
          <w:vertAlign w:val="superscript"/>
        </w:rPr>
        <w:t>5</w:t>
      </w:r>
      <w:r w:rsidR="00C15BDA" w:rsidRPr="008149BF">
        <w:rPr>
          <w:rFonts w:asciiTheme="minorHAnsi" w:hAnsiTheme="minorHAnsi" w:cstheme="minorHAnsi"/>
          <w:sz w:val="22"/>
        </w:rPr>
        <w:t xml:space="preserve"> Our method ensures the self-consistency of using the traditional time-dependent Schrödinger equation to describe the mixed quantum-classical dynamics and captures the majority of the decoherence effect as demonstrated in the three standard Tully models (see Figure 1) and over two hundred additional scattering models, surpassing other investigated decoherence correction algorithms. Inspired by the branching correction, we proposed better energy-based decoherence time formulas.</w:t>
      </w:r>
      <w:r w:rsidR="00C15BDA" w:rsidRPr="008149BF">
        <w:rPr>
          <w:rFonts w:asciiTheme="minorHAnsi" w:hAnsiTheme="minorHAnsi" w:cstheme="minorHAnsi"/>
          <w:sz w:val="22"/>
          <w:vertAlign w:val="superscript"/>
        </w:rPr>
        <w:t>6</w:t>
      </w:r>
      <w:r w:rsidR="00C15BDA" w:rsidRPr="008149BF">
        <w:rPr>
          <w:rFonts w:asciiTheme="minorHAnsi" w:hAnsiTheme="minorHAnsi" w:cstheme="minorHAnsi"/>
          <w:sz w:val="22"/>
        </w:rPr>
        <w:t xml:space="preserve"> We further applied a similar branching correction to mean field and achieved about 10-fold improvement of accuracy compared with the widely used Ehrenfest mean field method.</w:t>
      </w:r>
      <w:r w:rsidR="00C15BDA" w:rsidRPr="008149BF">
        <w:rPr>
          <w:rFonts w:asciiTheme="minorHAnsi" w:hAnsiTheme="minorHAnsi" w:cstheme="minorHAnsi"/>
          <w:sz w:val="22"/>
          <w:vertAlign w:val="superscript"/>
        </w:rPr>
        <w:t>7</w:t>
      </w:r>
      <w:r w:rsidR="00C15BDA" w:rsidRPr="008149BF">
        <w:rPr>
          <w:rFonts w:asciiTheme="minorHAnsi" w:hAnsiTheme="minorHAnsi" w:cstheme="minorHAnsi"/>
          <w:sz w:val="22"/>
        </w:rPr>
        <w:t xml:space="preserve"> In fact, the branching corrected mean field and surface hopping methods provide highly reliable and almost identical results using the exact quantum solutions as references in the investigated systems, implying that branching correction is essential in mixed quantum-classical dynamics and shows good potential for application in general nonadiabatic dynamics simulations.</w:t>
      </w:r>
    </w:p>
    <w:p w:rsidR="00C15BDA" w:rsidRPr="008149BF" w:rsidRDefault="00C15BDA" w:rsidP="00C15BDA">
      <w:pPr>
        <w:jc w:val="center"/>
        <w:rPr>
          <w:rFonts w:asciiTheme="minorHAnsi" w:hAnsiTheme="minorHAnsi" w:cstheme="minorHAnsi"/>
        </w:rPr>
      </w:pPr>
      <w:r w:rsidRPr="008149BF">
        <w:rPr>
          <w:rFonts w:asciiTheme="minorHAnsi" w:hAnsiTheme="minorHAnsi" w:cstheme="minorHAnsi"/>
          <w:noProof/>
          <w:lang w:eastAsia="en-US"/>
        </w:rPr>
        <w:drawing>
          <wp:inline distT="0" distB="0" distL="0" distR="0" wp14:anchorId="45DB0A0C" wp14:editId="7F1D566E">
            <wp:extent cx="3841750" cy="187554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53534" cy="1881300"/>
                    </a:xfrm>
                    <a:prstGeom prst="rect">
                      <a:avLst/>
                    </a:prstGeom>
                    <a:noFill/>
                    <a:ln>
                      <a:noFill/>
                    </a:ln>
                  </pic:spPr>
                </pic:pic>
              </a:graphicData>
            </a:graphic>
          </wp:inline>
        </w:drawing>
      </w:r>
    </w:p>
    <w:p w:rsidR="00C15BDA" w:rsidRPr="008149BF" w:rsidRDefault="00C15BDA" w:rsidP="00C15BDA">
      <w:pPr>
        <w:spacing w:line="240" w:lineRule="exact"/>
        <w:jc w:val="center"/>
        <w:rPr>
          <w:rFonts w:asciiTheme="minorHAnsi" w:hAnsiTheme="minorHAnsi" w:cstheme="minorHAnsi"/>
          <w:sz w:val="20"/>
          <w:szCs w:val="21"/>
        </w:rPr>
      </w:pPr>
      <w:r w:rsidRPr="008149BF">
        <w:rPr>
          <w:rFonts w:asciiTheme="minorHAnsi" w:hAnsiTheme="minorHAnsi" w:cstheme="minorHAnsi"/>
          <w:sz w:val="20"/>
          <w:szCs w:val="21"/>
        </w:rPr>
        <w:t>Figure 1. Performance of the fewest switches surface hopping (FSSH) and the branching corrected surface hopping (BCSH) in the three standard Tully models.</w:t>
      </w:r>
    </w:p>
    <w:p w:rsidR="008149BF" w:rsidRDefault="008149BF" w:rsidP="00C15BDA">
      <w:pPr>
        <w:spacing w:beforeLines="20" w:before="48"/>
        <w:rPr>
          <w:rFonts w:asciiTheme="minorHAnsi" w:hAnsiTheme="minorHAnsi" w:cstheme="minorHAnsi"/>
          <w:b/>
          <w:sz w:val="22"/>
        </w:rPr>
      </w:pPr>
    </w:p>
    <w:p w:rsidR="00C15BDA" w:rsidRPr="008149BF" w:rsidRDefault="00C15BDA" w:rsidP="00C15BDA">
      <w:pPr>
        <w:spacing w:beforeLines="20" w:before="48"/>
        <w:rPr>
          <w:rFonts w:asciiTheme="minorHAnsi" w:hAnsiTheme="minorHAnsi" w:cstheme="minorHAnsi"/>
          <w:b/>
          <w:sz w:val="22"/>
        </w:rPr>
      </w:pPr>
      <w:r w:rsidRPr="008149BF">
        <w:rPr>
          <w:rFonts w:asciiTheme="minorHAnsi" w:hAnsiTheme="minorHAnsi" w:cstheme="minorHAnsi"/>
          <w:b/>
          <w:sz w:val="22"/>
        </w:rPr>
        <w:t>References</w:t>
      </w:r>
    </w:p>
    <w:p w:rsidR="00C15BDA" w:rsidRPr="008149BF" w:rsidRDefault="00C15BDA" w:rsidP="00C15BDA">
      <w:pPr>
        <w:rPr>
          <w:rFonts w:asciiTheme="minorHAnsi" w:eastAsia="MS Mincho" w:hAnsiTheme="minorHAnsi" w:cstheme="minorHAnsi"/>
          <w:kern w:val="0"/>
          <w:sz w:val="22"/>
          <w:szCs w:val="24"/>
          <w:lang w:eastAsia="en-US"/>
        </w:rPr>
      </w:pPr>
      <w:r w:rsidRPr="008149BF">
        <w:rPr>
          <w:rFonts w:asciiTheme="minorHAnsi" w:eastAsia="MS Mincho" w:hAnsiTheme="minorHAnsi" w:cstheme="minorHAnsi"/>
          <w:kern w:val="0"/>
          <w:sz w:val="22"/>
          <w:szCs w:val="24"/>
          <w:lang w:eastAsia="en-US"/>
        </w:rPr>
        <w:t xml:space="preserve">(1) Wang, L.*; </w:t>
      </w:r>
      <w:proofErr w:type="spellStart"/>
      <w:r w:rsidRPr="008149BF">
        <w:rPr>
          <w:rFonts w:asciiTheme="minorHAnsi" w:eastAsia="MS Mincho" w:hAnsiTheme="minorHAnsi" w:cstheme="minorHAnsi"/>
          <w:kern w:val="0"/>
          <w:sz w:val="22"/>
          <w:szCs w:val="24"/>
          <w:lang w:eastAsia="en-US"/>
        </w:rPr>
        <w:t>Akimov</w:t>
      </w:r>
      <w:proofErr w:type="spellEnd"/>
      <w:r w:rsidRPr="008149BF">
        <w:rPr>
          <w:rFonts w:asciiTheme="minorHAnsi" w:eastAsia="MS Mincho" w:hAnsiTheme="minorHAnsi" w:cstheme="minorHAnsi"/>
          <w:kern w:val="0"/>
          <w:sz w:val="22"/>
          <w:szCs w:val="24"/>
          <w:lang w:eastAsia="en-US"/>
        </w:rPr>
        <w:t xml:space="preserve">, A.; </w:t>
      </w:r>
      <w:proofErr w:type="spellStart"/>
      <w:r w:rsidRPr="008149BF">
        <w:rPr>
          <w:rFonts w:asciiTheme="minorHAnsi" w:eastAsia="MS Mincho" w:hAnsiTheme="minorHAnsi" w:cstheme="minorHAnsi"/>
          <w:kern w:val="0"/>
          <w:sz w:val="22"/>
          <w:szCs w:val="24"/>
          <w:lang w:eastAsia="en-US"/>
        </w:rPr>
        <w:t>Prezhdo</w:t>
      </w:r>
      <w:proofErr w:type="spellEnd"/>
      <w:r w:rsidRPr="008149BF">
        <w:rPr>
          <w:rFonts w:asciiTheme="minorHAnsi" w:eastAsia="MS Mincho" w:hAnsiTheme="minorHAnsi" w:cstheme="minorHAnsi"/>
          <w:kern w:val="0"/>
          <w:sz w:val="22"/>
          <w:szCs w:val="24"/>
          <w:lang w:eastAsia="en-US"/>
        </w:rPr>
        <w:t xml:space="preserve">, O. V.* </w:t>
      </w:r>
      <w:r w:rsidRPr="008149BF">
        <w:rPr>
          <w:rFonts w:asciiTheme="minorHAnsi" w:eastAsia="MS Mincho" w:hAnsiTheme="minorHAnsi" w:cstheme="minorHAnsi"/>
          <w:i/>
          <w:iCs/>
          <w:kern w:val="0"/>
          <w:sz w:val="22"/>
          <w:szCs w:val="24"/>
          <w:lang w:eastAsia="en-US"/>
        </w:rPr>
        <w:t>J. Phys. Chem. Lett.</w:t>
      </w:r>
      <w:r w:rsidRPr="008149BF">
        <w:rPr>
          <w:rFonts w:asciiTheme="minorHAnsi" w:eastAsia="MS Mincho" w:hAnsiTheme="minorHAnsi" w:cstheme="minorHAnsi"/>
          <w:kern w:val="0"/>
          <w:sz w:val="22"/>
          <w:szCs w:val="24"/>
          <w:lang w:eastAsia="en-US"/>
        </w:rPr>
        <w:t xml:space="preserve"> </w:t>
      </w:r>
      <w:r w:rsidRPr="008149BF">
        <w:rPr>
          <w:rFonts w:asciiTheme="minorHAnsi" w:eastAsia="MS Mincho" w:hAnsiTheme="minorHAnsi" w:cstheme="minorHAnsi"/>
          <w:i/>
          <w:iCs/>
          <w:kern w:val="0"/>
          <w:sz w:val="22"/>
          <w:szCs w:val="24"/>
          <w:lang w:eastAsia="en-US"/>
        </w:rPr>
        <w:t>7</w:t>
      </w:r>
      <w:r w:rsidRPr="008149BF">
        <w:rPr>
          <w:rFonts w:asciiTheme="minorHAnsi" w:eastAsia="MS Mincho" w:hAnsiTheme="minorHAnsi" w:cstheme="minorHAnsi"/>
          <w:kern w:val="0"/>
          <w:sz w:val="22"/>
          <w:szCs w:val="24"/>
          <w:lang w:eastAsia="en-US"/>
        </w:rPr>
        <w:t>, 2100 (</w:t>
      </w:r>
      <w:r w:rsidRPr="008149BF">
        <w:rPr>
          <w:rFonts w:asciiTheme="minorHAnsi" w:eastAsia="MS Mincho" w:hAnsiTheme="minorHAnsi" w:cstheme="minorHAnsi"/>
          <w:b/>
          <w:bCs/>
          <w:kern w:val="0"/>
          <w:sz w:val="22"/>
          <w:szCs w:val="24"/>
          <w:lang w:eastAsia="en-US"/>
        </w:rPr>
        <w:t>2016</w:t>
      </w:r>
      <w:r w:rsidRPr="008149BF">
        <w:rPr>
          <w:rFonts w:asciiTheme="minorHAnsi" w:eastAsia="MS Mincho" w:hAnsiTheme="minorHAnsi" w:cstheme="minorHAnsi"/>
          <w:kern w:val="0"/>
          <w:sz w:val="22"/>
          <w:szCs w:val="24"/>
          <w:lang w:eastAsia="en-US"/>
        </w:rPr>
        <w:t>).</w:t>
      </w:r>
    </w:p>
    <w:p w:rsidR="00C15BDA" w:rsidRPr="008149BF" w:rsidRDefault="00C15BDA" w:rsidP="00C15BDA">
      <w:pPr>
        <w:rPr>
          <w:rFonts w:asciiTheme="minorHAnsi" w:eastAsia="MS Mincho" w:hAnsiTheme="minorHAnsi" w:cstheme="minorHAnsi"/>
          <w:kern w:val="0"/>
          <w:sz w:val="22"/>
          <w:szCs w:val="24"/>
          <w:lang w:eastAsia="en-US"/>
        </w:rPr>
      </w:pPr>
      <w:r w:rsidRPr="008149BF">
        <w:rPr>
          <w:rFonts w:asciiTheme="minorHAnsi" w:eastAsia="MS Mincho" w:hAnsiTheme="minorHAnsi" w:cstheme="minorHAnsi"/>
          <w:kern w:val="0"/>
          <w:sz w:val="22"/>
          <w:szCs w:val="24"/>
          <w:lang w:eastAsia="en-US"/>
        </w:rPr>
        <w:t xml:space="preserve">(2) </w:t>
      </w:r>
      <w:proofErr w:type="spellStart"/>
      <w:r w:rsidRPr="008149BF">
        <w:rPr>
          <w:rFonts w:asciiTheme="minorHAnsi" w:eastAsia="MS Mincho" w:hAnsiTheme="minorHAnsi" w:cstheme="minorHAnsi"/>
          <w:kern w:val="0"/>
          <w:sz w:val="22"/>
          <w:szCs w:val="24"/>
          <w:lang w:eastAsia="en-US"/>
        </w:rPr>
        <w:t>Qiu</w:t>
      </w:r>
      <w:proofErr w:type="spellEnd"/>
      <w:r w:rsidRPr="008149BF">
        <w:rPr>
          <w:rFonts w:asciiTheme="minorHAnsi" w:eastAsia="MS Mincho" w:hAnsiTheme="minorHAnsi" w:cstheme="minorHAnsi"/>
          <w:kern w:val="0"/>
          <w:sz w:val="22"/>
          <w:szCs w:val="24"/>
          <w:lang w:eastAsia="en-US"/>
        </w:rPr>
        <w:t xml:space="preserve">, J.; Bai, X.; Wang, L.* </w:t>
      </w:r>
      <w:r w:rsidRPr="008149BF">
        <w:rPr>
          <w:rFonts w:asciiTheme="minorHAnsi" w:eastAsia="MS Mincho" w:hAnsiTheme="minorHAnsi" w:cstheme="minorHAnsi"/>
          <w:i/>
          <w:iCs/>
          <w:kern w:val="0"/>
          <w:sz w:val="22"/>
          <w:szCs w:val="24"/>
          <w:lang w:eastAsia="en-US"/>
        </w:rPr>
        <w:t>J. Phys. Chem. Lett.</w:t>
      </w:r>
      <w:r w:rsidRPr="008149BF">
        <w:rPr>
          <w:rFonts w:asciiTheme="minorHAnsi" w:eastAsia="MS Mincho" w:hAnsiTheme="minorHAnsi" w:cstheme="minorHAnsi"/>
          <w:kern w:val="0"/>
          <w:sz w:val="22"/>
          <w:szCs w:val="24"/>
          <w:lang w:eastAsia="en-US"/>
        </w:rPr>
        <w:t xml:space="preserve"> </w:t>
      </w:r>
      <w:r w:rsidRPr="008149BF">
        <w:rPr>
          <w:rFonts w:asciiTheme="minorHAnsi" w:eastAsia="MS Mincho" w:hAnsiTheme="minorHAnsi" w:cstheme="minorHAnsi"/>
          <w:i/>
          <w:iCs/>
          <w:kern w:val="0"/>
          <w:sz w:val="22"/>
          <w:szCs w:val="24"/>
          <w:lang w:eastAsia="en-US"/>
        </w:rPr>
        <w:t>9</w:t>
      </w:r>
      <w:r w:rsidRPr="008149BF">
        <w:rPr>
          <w:rFonts w:asciiTheme="minorHAnsi" w:eastAsia="MS Mincho" w:hAnsiTheme="minorHAnsi" w:cstheme="minorHAnsi"/>
          <w:kern w:val="0"/>
          <w:sz w:val="22"/>
          <w:szCs w:val="24"/>
          <w:lang w:eastAsia="en-US"/>
        </w:rPr>
        <w:t>, 4319 (</w:t>
      </w:r>
      <w:r w:rsidRPr="008149BF">
        <w:rPr>
          <w:rFonts w:asciiTheme="minorHAnsi" w:eastAsia="MS Mincho" w:hAnsiTheme="minorHAnsi" w:cstheme="minorHAnsi"/>
          <w:b/>
          <w:bCs/>
          <w:kern w:val="0"/>
          <w:sz w:val="22"/>
          <w:szCs w:val="24"/>
          <w:lang w:eastAsia="en-US"/>
        </w:rPr>
        <w:t>2018</w:t>
      </w:r>
      <w:r w:rsidRPr="008149BF">
        <w:rPr>
          <w:rFonts w:asciiTheme="minorHAnsi" w:eastAsia="MS Mincho" w:hAnsiTheme="minorHAnsi" w:cstheme="minorHAnsi"/>
          <w:kern w:val="0"/>
          <w:sz w:val="22"/>
          <w:szCs w:val="24"/>
          <w:lang w:eastAsia="en-US"/>
        </w:rPr>
        <w:t>).</w:t>
      </w:r>
    </w:p>
    <w:p w:rsidR="00C15BDA" w:rsidRPr="008149BF" w:rsidRDefault="00C15BDA" w:rsidP="00C15BDA">
      <w:pPr>
        <w:rPr>
          <w:rFonts w:asciiTheme="minorHAnsi" w:eastAsia="MS Mincho" w:hAnsiTheme="minorHAnsi" w:cstheme="minorHAnsi"/>
          <w:kern w:val="0"/>
          <w:sz w:val="22"/>
          <w:szCs w:val="24"/>
          <w:lang w:eastAsia="en-US"/>
        </w:rPr>
      </w:pPr>
      <w:r w:rsidRPr="008149BF">
        <w:rPr>
          <w:rFonts w:asciiTheme="minorHAnsi" w:eastAsia="MS Mincho" w:hAnsiTheme="minorHAnsi" w:cstheme="minorHAnsi"/>
          <w:kern w:val="0"/>
          <w:sz w:val="22"/>
          <w:szCs w:val="24"/>
          <w:lang w:eastAsia="en-US"/>
        </w:rPr>
        <w:t xml:space="preserve">(3) </w:t>
      </w:r>
      <w:proofErr w:type="spellStart"/>
      <w:r w:rsidRPr="008149BF">
        <w:rPr>
          <w:rFonts w:asciiTheme="minorHAnsi" w:eastAsia="MS Mincho" w:hAnsiTheme="minorHAnsi" w:cstheme="minorHAnsi"/>
          <w:kern w:val="0"/>
          <w:sz w:val="22"/>
          <w:szCs w:val="24"/>
          <w:lang w:eastAsia="en-US"/>
        </w:rPr>
        <w:t>Qiu</w:t>
      </w:r>
      <w:proofErr w:type="spellEnd"/>
      <w:r w:rsidRPr="008149BF">
        <w:rPr>
          <w:rFonts w:asciiTheme="minorHAnsi" w:eastAsia="MS Mincho" w:hAnsiTheme="minorHAnsi" w:cstheme="minorHAnsi"/>
          <w:kern w:val="0"/>
          <w:sz w:val="22"/>
          <w:szCs w:val="24"/>
          <w:lang w:eastAsia="en-US"/>
        </w:rPr>
        <w:t xml:space="preserve">, J.; Bai, X.; Wang, L.* </w:t>
      </w:r>
      <w:r w:rsidRPr="008149BF">
        <w:rPr>
          <w:rFonts w:asciiTheme="minorHAnsi" w:eastAsia="MS Mincho" w:hAnsiTheme="minorHAnsi" w:cstheme="minorHAnsi"/>
          <w:i/>
          <w:iCs/>
          <w:kern w:val="0"/>
          <w:sz w:val="22"/>
          <w:szCs w:val="24"/>
          <w:lang w:eastAsia="en-US"/>
        </w:rPr>
        <w:t>J. Phys. Chem. Lett.</w:t>
      </w:r>
      <w:r w:rsidRPr="008149BF">
        <w:rPr>
          <w:rFonts w:asciiTheme="minorHAnsi" w:eastAsia="MS Mincho" w:hAnsiTheme="minorHAnsi" w:cstheme="minorHAnsi"/>
          <w:kern w:val="0"/>
          <w:sz w:val="22"/>
          <w:szCs w:val="24"/>
          <w:lang w:eastAsia="en-US"/>
        </w:rPr>
        <w:t xml:space="preserve"> </w:t>
      </w:r>
      <w:r w:rsidRPr="008149BF">
        <w:rPr>
          <w:rFonts w:asciiTheme="minorHAnsi" w:eastAsia="MS Mincho" w:hAnsiTheme="minorHAnsi" w:cstheme="minorHAnsi"/>
          <w:i/>
          <w:iCs/>
          <w:kern w:val="0"/>
          <w:sz w:val="22"/>
          <w:szCs w:val="24"/>
          <w:lang w:eastAsia="en-US"/>
        </w:rPr>
        <w:t>10</w:t>
      </w:r>
      <w:r w:rsidRPr="008149BF">
        <w:rPr>
          <w:rFonts w:asciiTheme="minorHAnsi" w:eastAsia="MS Mincho" w:hAnsiTheme="minorHAnsi" w:cstheme="minorHAnsi"/>
          <w:kern w:val="0"/>
          <w:sz w:val="22"/>
          <w:szCs w:val="24"/>
          <w:lang w:eastAsia="en-US"/>
        </w:rPr>
        <w:t>, 637 (</w:t>
      </w:r>
      <w:r w:rsidRPr="008149BF">
        <w:rPr>
          <w:rFonts w:asciiTheme="minorHAnsi" w:eastAsia="MS Mincho" w:hAnsiTheme="minorHAnsi" w:cstheme="minorHAnsi"/>
          <w:b/>
          <w:bCs/>
          <w:kern w:val="0"/>
          <w:sz w:val="22"/>
          <w:szCs w:val="24"/>
          <w:lang w:eastAsia="en-US"/>
        </w:rPr>
        <w:t>2019</w:t>
      </w:r>
      <w:r w:rsidRPr="008149BF">
        <w:rPr>
          <w:rFonts w:asciiTheme="minorHAnsi" w:eastAsia="MS Mincho" w:hAnsiTheme="minorHAnsi" w:cstheme="minorHAnsi"/>
          <w:kern w:val="0"/>
          <w:sz w:val="22"/>
          <w:szCs w:val="24"/>
          <w:lang w:eastAsia="en-US"/>
        </w:rPr>
        <w:t>).</w:t>
      </w:r>
    </w:p>
    <w:p w:rsidR="00C15BDA" w:rsidRPr="008149BF" w:rsidRDefault="00C15BDA" w:rsidP="00C15BDA">
      <w:pPr>
        <w:rPr>
          <w:rFonts w:asciiTheme="minorHAnsi" w:eastAsia="MS Mincho" w:hAnsiTheme="minorHAnsi" w:cstheme="minorHAnsi"/>
          <w:kern w:val="0"/>
          <w:sz w:val="22"/>
          <w:szCs w:val="24"/>
          <w:lang w:eastAsia="en-US"/>
        </w:rPr>
      </w:pPr>
      <w:r w:rsidRPr="008149BF">
        <w:rPr>
          <w:rFonts w:asciiTheme="minorHAnsi" w:eastAsia="MS Mincho" w:hAnsiTheme="minorHAnsi" w:cstheme="minorHAnsi"/>
          <w:kern w:val="0"/>
          <w:sz w:val="22"/>
          <w:szCs w:val="24"/>
          <w:lang w:eastAsia="en-US"/>
        </w:rPr>
        <w:t xml:space="preserve">(4) Wang, L.*; </w:t>
      </w:r>
      <w:proofErr w:type="spellStart"/>
      <w:r w:rsidRPr="008149BF">
        <w:rPr>
          <w:rFonts w:asciiTheme="minorHAnsi" w:eastAsia="MS Mincho" w:hAnsiTheme="minorHAnsi" w:cstheme="minorHAnsi"/>
          <w:kern w:val="0"/>
          <w:sz w:val="22"/>
          <w:szCs w:val="24"/>
          <w:lang w:eastAsia="en-US"/>
        </w:rPr>
        <w:t>Qiu</w:t>
      </w:r>
      <w:proofErr w:type="spellEnd"/>
      <w:r w:rsidRPr="008149BF">
        <w:rPr>
          <w:rFonts w:asciiTheme="minorHAnsi" w:eastAsia="MS Mincho" w:hAnsiTheme="minorHAnsi" w:cstheme="minorHAnsi"/>
          <w:kern w:val="0"/>
          <w:sz w:val="22"/>
          <w:szCs w:val="24"/>
          <w:lang w:eastAsia="en-US"/>
        </w:rPr>
        <w:t xml:space="preserve">, J.; Bai, X.; Xu, </w:t>
      </w:r>
      <w:r w:rsidRPr="008149BF">
        <w:rPr>
          <w:rFonts w:asciiTheme="minorHAnsi" w:eastAsia="MS Mincho" w:hAnsiTheme="minorHAnsi" w:cstheme="minorHAnsi"/>
          <w:i/>
          <w:iCs/>
          <w:kern w:val="0"/>
          <w:sz w:val="22"/>
          <w:szCs w:val="24"/>
          <w:lang w:eastAsia="en-US"/>
        </w:rPr>
        <w:t xml:space="preserve">J. WIREs </w:t>
      </w:r>
      <w:proofErr w:type="spellStart"/>
      <w:r w:rsidRPr="008149BF">
        <w:rPr>
          <w:rFonts w:asciiTheme="minorHAnsi" w:eastAsia="MS Mincho" w:hAnsiTheme="minorHAnsi" w:cstheme="minorHAnsi"/>
          <w:i/>
          <w:iCs/>
          <w:kern w:val="0"/>
          <w:sz w:val="22"/>
          <w:szCs w:val="24"/>
          <w:lang w:eastAsia="en-US"/>
        </w:rPr>
        <w:t>Comput</w:t>
      </w:r>
      <w:proofErr w:type="spellEnd"/>
      <w:r w:rsidRPr="008149BF">
        <w:rPr>
          <w:rFonts w:asciiTheme="minorHAnsi" w:eastAsia="MS Mincho" w:hAnsiTheme="minorHAnsi" w:cstheme="minorHAnsi"/>
          <w:i/>
          <w:iCs/>
          <w:kern w:val="0"/>
          <w:sz w:val="22"/>
          <w:szCs w:val="24"/>
          <w:lang w:eastAsia="en-US"/>
        </w:rPr>
        <w:t>. Mol. Sci.</w:t>
      </w:r>
      <w:r w:rsidRPr="008149BF">
        <w:rPr>
          <w:rFonts w:asciiTheme="minorHAnsi" w:eastAsia="MS Mincho" w:hAnsiTheme="minorHAnsi" w:cstheme="minorHAnsi"/>
          <w:kern w:val="0"/>
          <w:sz w:val="22"/>
          <w:szCs w:val="24"/>
          <w:lang w:eastAsia="en-US"/>
        </w:rPr>
        <w:t xml:space="preserve"> </w:t>
      </w:r>
      <w:r w:rsidRPr="008149BF">
        <w:rPr>
          <w:rFonts w:asciiTheme="minorHAnsi" w:eastAsia="MS Mincho" w:hAnsiTheme="minorHAnsi" w:cstheme="minorHAnsi"/>
          <w:i/>
          <w:iCs/>
          <w:kern w:val="0"/>
          <w:sz w:val="22"/>
          <w:szCs w:val="24"/>
          <w:lang w:eastAsia="en-US"/>
        </w:rPr>
        <w:t>10</w:t>
      </w:r>
      <w:r w:rsidRPr="008149BF">
        <w:rPr>
          <w:rFonts w:asciiTheme="minorHAnsi" w:eastAsia="MS Mincho" w:hAnsiTheme="minorHAnsi" w:cstheme="minorHAnsi"/>
          <w:kern w:val="0"/>
          <w:sz w:val="22"/>
          <w:szCs w:val="24"/>
          <w:lang w:eastAsia="en-US"/>
        </w:rPr>
        <w:t>, e1435 (</w:t>
      </w:r>
      <w:r w:rsidRPr="008149BF">
        <w:rPr>
          <w:rFonts w:asciiTheme="minorHAnsi" w:eastAsia="MS Mincho" w:hAnsiTheme="minorHAnsi" w:cstheme="minorHAnsi"/>
          <w:b/>
          <w:bCs/>
          <w:kern w:val="0"/>
          <w:sz w:val="22"/>
          <w:szCs w:val="24"/>
          <w:lang w:eastAsia="en-US"/>
        </w:rPr>
        <w:t>2020</w:t>
      </w:r>
      <w:r w:rsidRPr="008149BF">
        <w:rPr>
          <w:rFonts w:asciiTheme="minorHAnsi" w:eastAsia="MS Mincho" w:hAnsiTheme="minorHAnsi" w:cstheme="minorHAnsi"/>
          <w:kern w:val="0"/>
          <w:sz w:val="22"/>
          <w:szCs w:val="24"/>
          <w:lang w:eastAsia="en-US"/>
        </w:rPr>
        <w:t>).</w:t>
      </w:r>
    </w:p>
    <w:p w:rsidR="00C15BDA" w:rsidRPr="008149BF" w:rsidRDefault="00C15BDA" w:rsidP="00C15BDA">
      <w:pPr>
        <w:rPr>
          <w:rFonts w:asciiTheme="minorHAnsi" w:eastAsia="MS Mincho" w:hAnsiTheme="minorHAnsi" w:cstheme="minorHAnsi"/>
          <w:kern w:val="0"/>
          <w:sz w:val="22"/>
          <w:szCs w:val="24"/>
          <w:lang w:eastAsia="en-US"/>
        </w:rPr>
      </w:pPr>
      <w:r w:rsidRPr="008149BF">
        <w:rPr>
          <w:rFonts w:asciiTheme="minorHAnsi" w:eastAsia="MS Mincho" w:hAnsiTheme="minorHAnsi" w:cstheme="minorHAnsi"/>
          <w:kern w:val="0"/>
          <w:sz w:val="22"/>
          <w:szCs w:val="24"/>
          <w:lang w:eastAsia="en-US"/>
        </w:rPr>
        <w:t xml:space="preserve">(5) Xu, J.; Wang, L.* </w:t>
      </w:r>
      <w:r w:rsidRPr="008149BF">
        <w:rPr>
          <w:rFonts w:asciiTheme="minorHAnsi" w:eastAsia="MS Mincho" w:hAnsiTheme="minorHAnsi" w:cstheme="minorHAnsi"/>
          <w:i/>
          <w:iCs/>
          <w:kern w:val="0"/>
          <w:sz w:val="22"/>
          <w:szCs w:val="24"/>
          <w:lang w:eastAsia="en-US"/>
        </w:rPr>
        <w:t>J. Chem. Phys.</w:t>
      </w:r>
      <w:r w:rsidRPr="008149BF">
        <w:rPr>
          <w:rFonts w:asciiTheme="minorHAnsi" w:eastAsia="MS Mincho" w:hAnsiTheme="minorHAnsi" w:cstheme="minorHAnsi"/>
          <w:kern w:val="0"/>
          <w:sz w:val="22"/>
          <w:szCs w:val="24"/>
          <w:lang w:eastAsia="en-US"/>
        </w:rPr>
        <w:t xml:space="preserve"> </w:t>
      </w:r>
      <w:r w:rsidRPr="008149BF">
        <w:rPr>
          <w:rFonts w:asciiTheme="minorHAnsi" w:eastAsia="MS Mincho" w:hAnsiTheme="minorHAnsi" w:cstheme="minorHAnsi"/>
          <w:i/>
          <w:iCs/>
          <w:kern w:val="0"/>
          <w:sz w:val="22"/>
          <w:szCs w:val="24"/>
          <w:lang w:eastAsia="en-US"/>
        </w:rPr>
        <w:t>150</w:t>
      </w:r>
      <w:r w:rsidRPr="008149BF">
        <w:rPr>
          <w:rFonts w:asciiTheme="minorHAnsi" w:eastAsia="MS Mincho" w:hAnsiTheme="minorHAnsi" w:cstheme="minorHAnsi"/>
          <w:kern w:val="0"/>
          <w:sz w:val="22"/>
          <w:szCs w:val="24"/>
          <w:lang w:eastAsia="en-US"/>
        </w:rPr>
        <w:t>, 164101 (</w:t>
      </w:r>
      <w:r w:rsidRPr="008149BF">
        <w:rPr>
          <w:rFonts w:asciiTheme="minorHAnsi" w:eastAsia="MS Mincho" w:hAnsiTheme="minorHAnsi" w:cstheme="minorHAnsi"/>
          <w:b/>
          <w:bCs/>
          <w:kern w:val="0"/>
          <w:sz w:val="22"/>
          <w:szCs w:val="24"/>
          <w:lang w:eastAsia="en-US"/>
        </w:rPr>
        <w:t>2019</w:t>
      </w:r>
      <w:r w:rsidRPr="008149BF">
        <w:rPr>
          <w:rFonts w:asciiTheme="minorHAnsi" w:eastAsia="MS Mincho" w:hAnsiTheme="minorHAnsi" w:cstheme="minorHAnsi"/>
          <w:kern w:val="0"/>
          <w:sz w:val="22"/>
          <w:szCs w:val="24"/>
          <w:lang w:eastAsia="en-US"/>
        </w:rPr>
        <w:t>).</w:t>
      </w:r>
    </w:p>
    <w:p w:rsidR="00C15BDA" w:rsidRPr="008149BF" w:rsidRDefault="00C15BDA" w:rsidP="00C15BDA">
      <w:pPr>
        <w:rPr>
          <w:rFonts w:asciiTheme="minorHAnsi" w:eastAsiaTheme="minorEastAsia" w:hAnsiTheme="minorHAnsi" w:cstheme="minorHAnsi"/>
          <w:kern w:val="0"/>
          <w:sz w:val="22"/>
          <w:szCs w:val="24"/>
        </w:rPr>
      </w:pPr>
      <w:r w:rsidRPr="008149BF">
        <w:rPr>
          <w:rFonts w:asciiTheme="minorHAnsi" w:eastAsiaTheme="minorEastAsia" w:hAnsiTheme="minorHAnsi" w:cstheme="minorHAnsi"/>
          <w:kern w:val="0"/>
          <w:sz w:val="22"/>
          <w:szCs w:val="24"/>
        </w:rPr>
        <w:t xml:space="preserve">(6) Xiao, B.; Xu, J.; Wang, L.* </w:t>
      </w:r>
      <w:r w:rsidRPr="008149BF">
        <w:rPr>
          <w:rFonts w:asciiTheme="minorHAnsi" w:eastAsiaTheme="minorEastAsia" w:hAnsiTheme="minorHAnsi" w:cstheme="minorHAnsi"/>
          <w:i/>
          <w:iCs/>
          <w:kern w:val="0"/>
          <w:sz w:val="22"/>
          <w:szCs w:val="24"/>
        </w:rPr>
        <w:t>DOI:10.1063/1674-0068/cjcp2006098</w:t>
      </w:r>
      <w:r w:rsidRPr="008149BF">
        <w:rPr>
          <w:rFonts w:asciiTheme="minorHAnsi" w:eastAsiaTheme="minorEastAsia" w:hAnsiTheme="minorHAnsi" w:cstheme="minorHAnsi"/>
          <w:kern w:val="0"/>
          <w:sz w:val="22"/>
          <w:szCs w:val="24"/>
        </w:rPr>
        <w:t> (</w:t>
      </w:r>
      <w:r w:rsidRPr="008149BF">
        <w:rPr>
          <w:rFonts w:asciiTheme="minorHAnsi" w:eastAsiaTheme="minorEastAsia" w:hAnsiTheme="minorHAnsi" w:cstheme="minorHAnsi"/>
          <w:b/>
          <w:bCs/>
          <w:kern w:val="0"/>
          <w:sz w:val="22"/>
          <w:szCs w:val="24"/>
        </w:rPr>
        <w:t>2020</w:t>
      </w:r>
      <w:r w:rsidRPr="008149BF">
        <w:rPr>
          <w:rFonts w:asciiTheme="minorHAnsi" w:eastAsiaTheme="minorEastAsia" w:hAnsiTheme="minorHAnsi" w:cstheme="minorHAnsi"/>
          <w:kern w:val="0"/>
          <w:sz w:val="22"/>
          <w:szCs w:val="24"/>
        </w:rPr>
        <w:t>).</w:t>
      </w:r>
    </w:p>
    <w:p w:rsidR="00C15BDA" w:rsidRPr="008149BF" w:rsidRDefault="00C15BDA" w:rsidP="00C15BDA">
      <w:pPr>
        <w:rPr>
          <w:rFonts w:asciiTheme="minorHAnsi" w:eastAsia="MS Mincho" w:hAnsiTheme="minorHAnsi" w:cstheme="minorHAnsi"/>
          <w:kern w:val="0"/>
          <w:sz w:val="22"/>
          <w:szCs w:val="24"/>
          <w:lang w:eastAsia="en-US"/>
        </w:rPr>
      </w:pPr>
      <w:r w:rsidRPr="008149BF">
        <w:rPr>
          <w:rFonts w:asciiTheme="minorHAnsi" w:eastAsiaTheme="minorEastAsia" w:hAnsiTheme="minorHAnsi" w:cstheme="minorHAnsi"/>
          <w:kern w:val="0"/>
          <w:sz w:val="22"/>
          <w:szCs w:val="24"/>
        </w:rPr>
        <w:t xml:space="preserve">(7) Xu, J.; Wang, L.* </w:t>
      </w:r>
      <w:hyperlink r:id="rId10" w:tgtFrame="_blank" w:history="1">
        <w:r w:rsidRPr="008149BF">
          <w:rPr>
            <w:rFonts w:asciiTheme="minorHAnsi" w:eastAsia="MS Mincho" w:hAnsiTheme="minorHAnsi" w:cstheme="minorHAnsi"/>
            <w:i/>
            <w:iCs/>
            <w:kern w:val="0"/>
            <w:sz w:val="22"/>
            <w:szCs w:val="24"/>
            <w:lang w:eastAsia="en-US"/>
          </w:rPr>
          <w:t>DOI: 10.26434/chemrxiv.12820238</w:t>
        </w:r>
      </w:hyperlink>
      <w:r w:rsidRPr="008149BF">
        <w:rPr>
          <w:rFonts w:asciiTheme="minorHAnsi" w:eastAsia="MS Mincho" w:hAnsiTheme="minorHAnsi" w:cstheme="minorHAnsi"/>
          <w:kern w:val="0"/>
          <w:sz w:val="22"/>
          <w:szCs w:val="24"/>
          <w:lang w:eastAsia="en-US"/>
        </w:rPr>
        <w:t xml:space="preserve"> (</w:t>
      </w:r>
      <w:r w:rsidRPr="008149BF">
        <w:rPr>
          <w:rFonts w:asciiTheme="minorHAnsi" w:eastAsia="MS Mincho" w:hAnsiTheme="minorHAnsi" w:cstheme="minorHAnsi"/>
          <w:b/>
          <w:bCs/>
          <w:kern w:val="0"/>
          <w:sz w:val="22"/>
          <w:szCs w:val="24"/>
          <w:lang w:eastAsia="en-US"/>
        </w:rPr>
        <w:t>2020</w:t>
      </w:r>
      <w:r w:rsidRPr="008149BF">
        <w:rPr>
          <w:rFonts w:asciiTheme="minorHAnsi" w:eastAsia="MS Mincho" w:hAnsiTheme="minorHAnsi" w:cstheme="minorHAnsi"/>
          <w:kern w:val="0"/>
          <w:sz w:val="22"/>
          <w:szCs w:val="24"/>
          <w:lang w:eastAsia="en-US"/>
        </w:rPr>
        <w:t>).</w:t>
      </w:r>
    </w:p>
    <w:p w:rsidR="006372F8" w:rsidRDefault="006372F8"/>
    <w:p w:rsidR="00E87B2A" w:rsidRDefault="00E87B2A"/>
    <w:p w:rsidR="008149BF" w:rsidRPr="008149BF" w:rsidRDefault="008149BF" w:rsidP="008149BF">
      <w:pPr>
        <w:pStyle w:val="TTPAuthors"/>
        <w:spacing w:before="0" w:after="240"/>
        <w:rPr>
          <w:rFonts w:asciiTheme="minorHAnsi" w:hAnsiTheme="minorHAnsi" w:cstheme="minorHAnsi"/>
          <w:b/>
          <w:bCs/>
          <w:sz w:val="24"/>
          <w:szCs w:val="22"/>
        </w:rPr>
      </w:pPr>
      <w:r w:rsidRPr="008149BF">
        <w:rPr>
          <w:rFonts w:asciiTheme="minorHAnsi" w:hAnsiTheme="minorHAnsi" w:cstheme="minorHAnsi"/>
          <w:b/>
          <w:bCs/>
          <w:sz w:val="24"/>
          <w:szCs w:val="22"/>
        </w:rPr>
        <w:lastRenderedPageBreak/>
        <w:t>Hot Electron Cooling in Silicon Nanoclusters via Landau-</w:t>
      </w:r>
      <w:proofErr w:type="spellStart"/>
      <w:r w:rsidRPr="008149BF">
        <w:rPr>
          <w:rFonts w:asciiTheme="minorHAnsi" w:hAnsiTheme="minorHAnsi" w:cstheme="minorHAnsi"/>
          <w:b/>
          <w:bCs/>
          <w:sz w:val="24"/>
          <w:szCs w:val="22"/>
        </w:rPr>
        <w:t>Zener</w:t>
      </w:r>
      <w:proofErr w:type="spellEnd"/>
      <w:r w:rsidRPr="008149BF">
        <w:rPr>
          <w:rFonts w:asciiTheme="minorHAnsi" w:hAnsiTheme="minorHAnsi" w:cstheme="minorHAnsi"/>
          <w:b/>
          <w:bCs/>
          <w:sz w:val="24"/>
          <w:szCs w:val="22"/>
        </w:rPr>
        <w:t xml:space="preserve"> Non-Adiabatic Molecular Dynamics: Size Dependence and Role of Surface Termination</w:t>
      </w:r>
    </w:p>
    <w:p w:rsidR="008149BF" w:rsidRPr="008149BF" w:rsidRDefault="008149BF" w:rsidP="008149BF">
      <w:pPr>
        <w:pStyle w:val="TTPAuthors"/>
        <w:spacing w:before="0"/>
        <w:rPr>
          <w:rFonts w:asciiTheme="minorHAnsi" w:eastAsia="SimSun" w:hAnsiTheme="minorHAnsi" w:cstheme="minorHAnsi"/>
          <w:iCs/>
          <w:kern w:val="2"/>
          <w:sz w:val="22"/>
          <w:szCs w:val="22"/>
          <w:lang w:eastAsia="zh-CN"/>
        </w:rPr>
      </w:pPr>
      <w:r w:rsidRPr="008149BF">
        <w:rPr>
          <w:rFonts w:asciiTheme="minorHAnsi" w:eastAsia="SimSun" w:hAnsiTheme="minorHAnsi" w:cstheme="minorHAnsi"/>
          <w:iCs/>
          <w:kern w:val="2"/>
          <w:sz w:val="22"/>
          <w:szCs w:val="22"/>
          <w:lang w:eastAsia="zh-CN"/>
        </w:rPr>
        <w:t>Brendan Smith</w:t>
      </w:r>
    </w:p>
    <w:p w:rsidR="008149BF" w:rsidRPr="008149BF" w:rsidRDefault="008149BF" w:rsidP="008149BF">
      <w:pPr>
        <w:pStyle w:val="TTPAbstract"/>
        <w:spacing w:before="0"/>
        <w:jc w:val="center"/>
        <w:rPr>
          <w:rFonts w:asciiTheme="minorHAnsi" w:eastAsia="SimSun" w:hAnsiTheme="minorHAnsi" w:cstheme="minorHAnsi"/>
          <w:iCs/>
          <w:kern w:val="2"/>
          <w:sz w:val="22"/>
          <w:szCs w:val="22"/>
          <w:lang w:eastAsia="zh-CN"/>
        </w:rPr>
      </w:pPr>
      <w:r w:rsidRPr="008149BF">
        <w:rPr>
          <w:rFonts w:asciiTheme="minorHAnsi" w:eastAsia="SimSun" w:hAnsiTheme="minorHAnsi" w:cstheme="minorHAnsi"/>
          <w:iCs/>
          <w:kern w:val="2"/>
          <w:sz w:val="22"/>
          <w:szCs w:val="22"/>
          <w:lang w:eastAsia="zh-CN"/>
        </w:rPr>
        <w:t>Department of Chemistry, SUNY Buffalo, USA</w:t>
      </w:r>
    </w:p>
    <w:p w:rsidR="008149BF" w:rsidRPr="008149BF" w:rsidRDefault="008149BF" w:rsidP="008149BF">
      <w:pPr>
        <w:pStyle w:val="TTPAbstract"/>
        <w:spacing w:before="0" w:afterLines="50" w:after="120"/>
        <w:jc w:val="center"/>
        <w:rPr>
          <w:rFonts w:asciiTheme="minorHAnsi" w:eastAsia="SimSun" w:hAnsiTheme="minorHAnsi" w:cstheme="minorHAnsi"/>
          <w:iCs/>
          <w:kern w:val="2"/>
          <w:sz w:val="22"/>
          <w:szCs w:val="22"/>
          <w:lang w:eastAsia="zh-CN"/>
        </w:rPr>
      </w:pPr>
      <w:r w:rsidRPr="008149BF">
        <w:rPr>
          <w:rFonts w:asciiTheme="minorHAnsi" w:eastAsia="SimSun" w:hAnsiTheme="minorHAnsi" w:cstheme="minorHAnsi"/>
          <w:iCs/>
          <w:kern w:val="2"/>
          <w:sz w:val="22"/>
          <w:szCs w:val="22"/>
          <w:lang w:eastAsia="zh-CN"/>
        </w:rPr>
        <w:t>Email: bsmith24@buffalo.edu</w:t>
      </w:r>
    </w:p>
    <w:p w:rsidR="008149BF" w:rsidRDefault="008149BF" w:rsidP="008149BF">
      <w:pPr>
        <w:pStyle w:val="TTPAbstract"/>
        <w:spacing w:before="0"/>
        <w:rPr>
          <w:rFonts w:asciiTheme="minorHAnsi" w:hAnsiTheme="minorHAnsi" w:cstheme="minorHAnsi"/>
          <w:sz w:val="22"/>
          <w:szCs w:val="22"/>
        </w:rPr>
      </w:pPr>
      <w:r w:rsidRPr="008149BF">
        <w:rPr>
          <w:rFonts w:asciiTheme="minorHAnsi" w:hAnsiTheme="minorHAnsi" w:cstheme="minorHAnsi"/>
          <w:noProof/>
          <w:sz w:val="22"/>
          <w:szCs w:val="22"/>
        </w:rPr>
        <mc:AlternateContent>
          <mc:Choice Requires="wps">
            <w:drawing>
              <wp:anchor distT="0" distB="0" distL="114300" distR="114300" simplePos="0" relativeHeight="251660288" behindDoc="0" locked="0" layoutInCell="1" allowOverlap="1" wp14:anchorId="27E702B9" wp14:editId="64604ADF">
                <wp:simplePos x="0" y="0"/>
                <wp:positionH relativeFrom="margin">
                  <wp:align>right</wp:align>
                </wp:positionH>
                <wp:positionV relativeFrom="paragraph">
                  <wp:posOffset>17780</wp:posOffset>
                </wp:positionV>
                <wp:extent cx="1600200" cy="2146300"/>
                <wp:effectExtent l="0" t="0" r="17145" b="2667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146300"/>
                        </a:xfrm>
                        <a:prstGeom prst="rect">
                          <a:avLst/>
                        </a:prstGeom>
                        <a:solidFill>
                          <a:srgbClr val="FFFFFF"/>
                        </a:solidFill>
                        <a:ln w="9525">
                          <a:solidFill>
                            <a:srgbClr val="000000"/>
                          </a:solidFill>
                          <a:miter lim="800000"/>
                          <a:headEnd/>
                          <a:tailEnd/>
                        </a:ln>
                      </wps:spPr>
                      <wps:txbx>
                        <w:txbxContent>
                          <w:p w:rsidR="008149BF" w:rsidRDefault="008149BF" w:rsidP="008149BF">
                            <w:pPr>
                              <w:rPr>
                                <w:color w:val="FF0000"/>
                              </w:rPr>
                            </w:pPr>
                            <w:r w:rsidRPr="007A23F9">
                              <w:rPr>
                                <w:noProof/>
                                <w:color w:val="FF0000"/>
                                <w:lang w:eastAsia="en-US"/>
                              </w:rPr>
                              <w:drawing>
                                <wp:inline distT="0" distB="0" distL="0" distR="0" wp14:anchorId="1C93C3A1" wp14:editId="6BC4B1A1">
                                  <wp:extent cx="1571625" cy="1943570"/>
                                  <wp:effectExtent l="0" t="0" r="0" b="0"/>
                                  <wp:docPr id="9" name="Picture 8">
                                    <a:extLst xmlns:a="http://schemas.openxmlformats.org/drawingml/2006/main">
                                      <a:ext uri="{FF2B5EF4-FFF2-40B4-BE49-F238E27FC236}">
                                        <a16:creationId xmlns:a16="http://schemas.microsoft.com/office/drawing/2014/main" id="{938872C1-905F-4368-A6D3-B106E0612EB1}"/>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38872C1-905F-4368-A6D3-B106E0612EB1}"/>
                                              </a:ext>
                                            </a:extLst>
                                          </pic:cNvPr>
                                          <pic:cNvPicPr/>
                                        </pic:nvPicPr>
                                        <pic:blipFill>
                                          <a:blip r:embed="rId11"/>
                                          <a:stretch>
                                            <a:fillRect/>
                                          </a:stretch>
                                        </pic:blipFill>
                                        <pic:spPr>
                                          <a:xfrm>
                                            <a:off x="0" y="0"/>
                                            <a:ext cx="1572940" cy="1945196"/>
                                          </a:xfrm>
                                          <a:prstGeom prst="rect">
                                            <a:avLst/>
                                          </a:prstGeom>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7E702B9" id="_x0000_t202" coordsize="21600,21600" o:spt="202" path="m,l,21600r21600,l21600,xe">
                <v:stroke joinstyle="miter"/>
                <v:path gradientshapeok="t" o:connecttype="rect"/>
              </v:shapetype>
              <v:shape id="Text Box 5" o:spid="_x0000_s1027" type="#_x0000_t202" style="position:absolute;left:0;text-align:left;margin-left:74.8pt;margin-top:1.4pt;width:126pt;height:169pt;z-index:25166028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">
                <v:textbox style="mso-fit-shape-to-text:t">
                  <w:txbxContent>
                    <w:p w:rsidR="008149BF" w:rsidRDefault="008149BF" w:rsidP="008149BF">
                      <w:pPr>
                        <w:rPr>
                          <w:color w:val="FF0000"/>
                        </w:rPr>
                      </w:pPr>
                      <w:r w:rsidRPr="007A23F9">
                        <w:rPr>
                          <w:noProof/>
                          <w:color w:val="FF0000"/>
                          <w:lang w:eastAsia="en-US"/>
                        </w:rPr>
                        <w:drawing>
                          <wp:inline distT="0" distB="0" distL="0" distR="0" wp14:anchorId="1C93C3A1" wp14:editId="6BC4B1A1">
                            <wp:extent cx="1571625" cy="1943570"/>
                            <wp:effectExtent l="0" t="0" r="0" b="0"/>
                            <wp:docPr id="9" name="Picture 8">
                              <a:extLst xmlns:a="http://schemas.openxmlformats.org/drawingml/2006/main">
                                <a:ext uri="{FF2B5EF4-FFF2-40B4-BE49-F238E27FC236}">
                                  <a16:creationId xmlns:a16="http://schemas.microsoft.com/office/drawing/2014/main" id="{938872C1-905F-4368-A6D3-B106E0612EB1}"/>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38872C1-905F-4368-A6D3-B106E0612EB1}"/>
                                        </a:ext>
                                      </a:extLst>
                                    </pic:cNvPr>
                                    <pic:cNvPicPr/>
                                  </pic:nvPicPr>
                                  <pic:blipFill>
                                    <a:blip r:embed="rId12"/>
                                    <a:stretch>
                                      <a:fillRect/>
                                    </a:stretch>
                                  </pic:blipFill>
                                  <pic:spPr>
                                    <a:xfrm>
                                      <a:off x="0" y="0"/>
                                      <a:ext cx="1572940" cy="1945196"/>
                                    </a:xfrm>
                                    <a:prstGeom prst="rect">
                                      <a:avLst/>
                                    </a:prstGeom>
                                  </pic:spPr>
                                </pic:pic>
                              </a:graphicData>
                            </a:graphic>
                          </wp:inline>
                        </w:drawing>
                      </w:r>
                    </w:p>
                  </w:txbxContent>
                </v:textbox>
                <w10:wrap type="square" anchorx="margin"/>
              </v:shape>
            </w:pict>
          </mc:Fallback>
        </mc:AlternateContent>
      </w:r>
      <w:r w:rsidRPr="008149BF">
        <w:rPr>
          <w:rFonts w:asciiTheme="minorHAnsi" w:hAnsiTheme="minorHAnsi" w:cstheme="minorHAnsi"/>
          <w:b/>
          <w:bCs/>
          <w:sz w:val="22"/>
          <w:szCs w:val="22"/>
        </w:rPr>
        <w:t xml:space="preserve">Abstract </w:t>
      </w:r>
      <w:r w:rsidRPr="008149BF">
        <w:rPr>
          <w:rFonts w:asciiTheme="minorHAnsi" w:hAnsiTheme="minorHAnsi" w:cstheme="minorHAnsi"/>
          <w:sz w:val="22"/>
          <w:szCs w:val="22"/>
        </w:rPr>
        <w:t>In this seminar, I will describe a new express methodology for modeling excited states dynamics in large nanoscale and condensed phase systems in which the explicit computation of nonadiabatic couplings is not required. The method leverages a recent reformulation of Landau-</w:t>
      </w:r>
      <w:proofErr w:type="spellStart"/>
      <w:r w:rsidRPr="008149BF">
        <w:rPr>
          <w:rFonts w:asciiTheme="minorHAnsi" w:hAnsiTheme="minorHAnsi" w:cstheme="minorHAnsi"/>
          <w:sz w:val="22"/>
          <w:szCs w:val="22"/>
        </w:rPr>
        <w:t>Zener</w:t>
      </w:r>
      <w:proofErr w:type="spellEnd"/>
      <w:r w:rsidRPr="008149BF">
        <w:rPr>
          <w:rFonts w:asciiTheme="minorHAnsi" w:hAnsiTheme="minorHAnsi" w:cstheme="minorHAnsi"/>
          <w:sz w:val="22"/>
          <w:szCs w:val="22"/>
        </w:rPr>
        <w:t xml:space="preserve"> nonadiabatic transition probabilities within the computational efficient Neglect-of-Back-Reaction Approximation. Compared to popular wavefunction-based nonadiabatic molecular dynamics methods within the Neglect-of-Back-Reaction Approximation, our newly developed method is roughly an order of magnitude cheaper and costs only a little more than that of the molecular dynamics. The method is applied to modelling the non-radiative hot electron cooling in hydrogen and fluorine terminated silicon nanocrystals containing up to nearly 600 atoms. We find that hot electrons cool significantly slower in fluorine terminated silicon nanocrystals then their hydrogen terminated counterparts. The slower dynamics in the case of fluorine terminated silicon nanocrystals is rationalized by the larger energy gaps and larger mass of the fluorine atoms. We observe that the dynamics obtained using our new method yields the same qualitative picture as does the popular wavefunction based approach within the Neglect-of-Back-Reaction Approximation. Therefore, we consider the method to be a computationally efficient alternative to obtaining the nonadiabatic dynamics in large nanoscale materials, which is important to the prediction and characterization of their </w:t>
      </w:r>
      <w:proofErr w:type="spellStart"/>
      <w:r w:rsidRPr="008149BF">
        <w:rPr>
          <w:rFonts w:asciiTheme="minorHAnsi" w:hAnsiTheme="minorHAnsi" w:cstheme="minorHAnsi"/>
          <w:sz w:val="22"/>
          <w:szCs w:val="22"/>
        </w:rPr>
        <w:t>photophysical</w:t>
      </w:r>
      <w:proofErr w:type="spellEnd"/>
      <w:r w:rsidRPr="008149BF">
        <w:rPr>
          <w:rFonts w:asciiTheme="minorHAnsi" w:hAnsiTheme="minorHAnsi" w:cstheme="minorHAnsi"/>
          <w:sz w:val="22"/>
          <w:szCs w:val="22"/>
        </w:rPr>
        <w:t xml:space="preserve"> properties.</w:t>
      </w:r>
    </w:p>
    <w:p w:rsidR="008149BF" w:rsidRPr="008149BF" w:rsidRDefault="008149BF" w:rsidP="008149BF">
      <w:pPr>
        <w:rPr>
          <w:lang w:eastAsia="en-US"/>
        </w:rPr>
      </w:pPr>
    </w:p>
    <w:p w:rsidR="008149BF" w:rsidRPr="00A93A46" w:rsidRDefault="008149BF" w:rsidP="008149BF">
      <w:pPr>
        <w:jc w:val="center"/>
      </w:pPr>
      <w:r w:rsidRPr="007A23F9">
        <w:rPr>
          <w:noProof/>
          <w:lang w:eastAsia="en-US"/>
        </w:rPr>
        <w:drawing>
          <wp:inline distT="0" distB="0" distL="0" distR="0" wp14:anchorId="5D253AC8" wp14:editId="784CE877">
            <wp:extent cx="1757482" cy="1785720"/>
            <wp:effectExtent l="0" t="0" r="0" b="5080"/>
            <wp:docPr id="12" name="Picture 11">
              <a:extLst xmlns:a="http://schemas.openxmlformats.org/drawingml/2006/main">
                <a:ext uri="{FF2B5EF4-FFF2-40B4-BE49-F238E27FC236}">
                  <a16:creationId xmlns:a16="http://schemas.microsoft.com/office/drawing/2014/main" id="{DBE4698E-0AA2-46E6-8781-2F58B6675B49}"/>
                </a:ext>
              </a:extLst>
            </wp:docPr>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BE4698E-0AA2-46E6-8781-2F58B6675B49}"/>
                        </a:ext>
                      </a:extLst>
                    </pic:cNvPr>
                    <pic:cNvPicPr/>
                  </pic:nvPicPr>
                  <pic:blipFill>
                    <a:blip r:embed="rId13"/>
                    <a:stretch>
                      <a:fillRect/>
                    </a:stretch>
                  </pic:blipFill>
                  <pic:spPr>
                    <a:xfrm>
                      <a:off x="0" y="0"/>
                      <a:ext cx="1757482" cy="1785720"/>
                    </a:xfrm>
                    <a:prstGeom prst="rect">
                      <a:avLst/>
                    </a:prstGeom>
                  </pic:spPr>
                </pic:pic>
              </a:graphicData>
            </a:graphic>
          </wp:inline>
        </w:drawing>
      </w:r>
    </w:p>
    <w:p w:rsidR="008149BF" w:rsidRDefault="008149BF" w:rsidP="008149BF"/>
    <w:p w:rsidR="008149BF" w:rsidRDefault="008149BF" w:rsidP="008149BF">
      <w:pPr>
        <w:rPr>
          <w:rFonts w:ascii="Arial" w:hAnsi="Arial" w:cs="Arial"/>
          <w:b/>
          <w:sz w:val="22"/>
        </w:rPr>
      </w:pPr>
    </w:p>
    <w:p w:rsidR="008149BF" w:rsidRDefault="008149BF" w:rsidP="008149BF">
      <w:pPr>
        <w:rPr>
          <w:rFonts w:ascii="Arial" w:hAnsi="Arial" w:cs="Arial"/>
          <w:b/>
          <w:sz w:val="24"/>
          <w:szCs w:val="24"/>
        </w:rPr>
      </w:pPr>
      <w:r w:rsidRPr="00A93A46">
        <w:rPr>
          <w:rFonts w:ascii="Arial" w:hAnsi="Arial" w:cs="Arial"/>
          <w:b/>
          <w:sz w:val="22"/>
        </w:rPr>
        <w:t>References</w:t>
      </w:r>
    </w:p>
    <w:p w:rsidR="008149BF" w:rsidRDefault="008149BF" w:rsidP="008149BF">
      <w:pPr>
        <w:rPr>
          <w:rFonts w:ascii="Arial" w:hAnsi="Arial" w:cs="Arial"/>
          <w:b/>
          <w:sz w:val="24"/>
          <w:szCs w:val="24"/>
        </w:rPr>
      </w:pPr>
    </w:p>
    <w:p w:rsidR="008149BF" w:rsidRPr="008149BF" w:rsidRDefault="008149BF" w:rsidP="008149BF">
      <w:pPr>
        <w:rPr>
          <w:rFonts w:ascii="Arial" w:hAnsi="Arial" w:cs="Arial"/>
          <w:b/>
          <w:sz w:val="22"/>
        </w:rPr>
      </w:pPr>
      <w:r w:rsidRPr="008149BF">
        <w:rPr>
          <w:sz w:val="22"/>
        </w:rPr>
        <w:t xml:space="preserve">(1) Smith, B.; </w:t>
      </w:r>
      <w:proofErr w:type="spellStart"/>
      <w:r w:rsidRPr="008149BF">
        <w:rPr>
          <w:sz w:val="22"/>
        </w:rPr>
        <w:t>Akimov</w:t>
      </w:r>
      <w:proofErr w:type="spellEnd"/>
      <w:r w:rsidRPr="008149BF">
        <w:rPr>
          <w:sz w:val="22"/>
        </w:rPr>
        <w:t>, A. V. "Hot Electron Cooling in Silicon Nanoclusters via Landau-</w:t>
      </w:r>
      <w:proofErr w:type="spellStart"/>
      <w:r w:rsidRPr="008149BF">
        <w:rPr>
          <w:sz w:val="22"/>
        </w:rPr>
        <w:t>Zener</w:t>
      </w:r>
      <w:proofErr w:type="spellEnd"/>
      <w:r w:rsidRPr="008149BF">
        <w:rPr>
          <w:sz w:val="22"/>
        </w:rPr>
        <w:t xml:space="preserve"> Non-Adiabatic Molecular Dynamics: Size Dependence and Role of Surface Termination" </w:t>
      </w:r>
      <w:r w:rsidRPr="008149BF">
        <w:rPr>
          <w:i/>
          <w:iCs/>
          <w:sz w:val="22"/>
        </w:rPr>
        <w:t>J. Phys. Chem. Lett.</w:t>
      </w:r>
      <w:r w:rsidRPr="008149BF">
        <w:rPr>
          <w:sz w:val="22"/>
        </w:rPr>
        <w:t> </w:t>
      </w:r>
      <w:r w:rsidRPr="008149BF">
        <w:rPr>
          <w:b/>
          <w:bCs/>
          <w:sz w:val="22"/>
        </w:rPr>
        <w:t>2020,</w:t>
      </w:r>
      <w:r w:rsidRPr="008149BF">
        <w:rPr>
          <w:sz w:val="22"/>
        </w:rPr>
        <w:t xml:space="preserve"> 11, 1456-1465</w:t>
      </w:r>
    </w:p>
    <w:p w:rsidR="008149BF" w:rsidRDefault="008149BF" w:rsidP="00140D21">
      <w:pPr>
        <w:jc w:val="center"/>
        <w:rPr>
          <w:rFonts w:ascii="Arial" w:hAnsi="Arial" w:cs="Arial"/>
          <w:b/>
          <w:sz w:val="24"/>
          <w:szCs w:val="24"/>
        </w:rPr>
      </w:pPr>
    </w:p>
    <w:p w:rsidR="008149BF" w:rsidRDefault="008149BF" w:rsidP="00140D21">
      <w:pPr>
        <w:jc w:val="center"/>
        <w:rPr>
          <w:rFonts w:ascii="Arial" w:hAnsi="Arial" w:cs="Arial"/>
          <w:b/>
          <w:sz w:val="24"/>
          <w:szCs w:val="24"/>
        </w:rPr>
      </w:pPr>
    </w:p>
    <w:p w:rsidR="008149BF" w:rsidRDefault="008149BF" w:rsidP="00140D21">
      <w:pPr>
        <w:jc w:val="center"/>
        <w:rPr>
          <w:rFonts w:ascii="Arial" w:hAnsi="Arial" w:cs="Arial"/>
          <w:b/>
          <w:sz w:val="24"/>
          <w:szCs w:val="24"/>
        </w:rPr>
      </w:pPr>
    </w:p>
    <w:p w:rsidR="00E87B2A" w:rsidRPr="008149BF" w:rsidRDefault="008149BF" w:rsidP="00140D21">
      <w:pPr>
        <w:jc w:val="center"/>
        <w:rPr>
          <w:rFonts w:asciiTheme="minorHAnsi" w:hAnsiTheme="minorHAnsi" w:cstheme="minorHAnsi"/>
          <w:b/>
          <w:sz w:val="24"/>
          <w:szCs w:val="24"/>
        </w:rPr>
      </w:pPr>
      <w:r>
        <w:rPr>
          <w:rFonts w:asciiTheme="minorHAnsi" w:hAnsiTheme="minorHAnsi" w:cstheme="minorHAnsi"/>
          <w:b/>
          <w:sz w:val="24"/>
          <w:szCs w:val="24"/>
        </w:rPr>
        <w:lastRenderedPageBreak/>
        <w:t>How to connect</w:t>
      </w:r>
    </w:p>
    <w:p w:rsidR="00E87B2A" w:rsidRPr="008149BF" w:rsidRDefault="00E87B2A">
      <w:pPr>
        <w:rPr>
          <w:rFonts w:asciiTheme="minorHAnsi" w:hAnsiTheme="minorHAnsi" w:cstheme="minorHAnsi"/>
        </w:rPr>
      </w:pPr>
    </w:p>
    <w:p w:rsidR="00140D21" w:rsidRPr="008149BF" w:rsidRDefault="00140D21" w:rsidP="00E87B2A">
      <w:pPr>
        <w:rPr>
          <w:rFonts w:asciiTheme="minorHAnsi" w:hAnsiTheme="minorHAnsi" w:cstheme="minorHAnsi"/>
        </w:rPr>
      </w:pPr>
    </w:p>
    <w:p w:rsidR="00E87B2A" w:rsidRPr="008149BF" w:rsidRDefault="00E87B2A" w:rsidP="00E87B2A">
      <w:pPr>
        <w:rPr>
          <w:rFonts w:asciiTheme="minorHAnsi" w:hAnsiTheme="minorHAnsi" w:cstheme="minorHAnsi"/>
        </w:rPr>
      </w:pPr>
      <w:r w:rsidRPr="008149BF">
        <w:rPr>
          <w:rFonts w:asciiTheme="minorHAnsi" w:hAnsiTheme="minorHAnsi" w:cstheme="minorHAnsi"/>
        </w:rPr>
        <w:t xml:space="preserve">Alexey </w:t>
      </w:r>
      <w:proofErr w:type="spellStart"/>
      <w:r w:rsidRPr="008149BF">
        <w:rPr>
          <w:rFonts w:asciiTheme="minorHAnsi" w:hAnsiTheme="minorHAnsi" w:cstheme="minorHAnsi"/>
        </w:rPr>
        <w:t>Akimov</w:t>
      </w:r>
      <w:proofErr w:type="spellEnd"/>
      <w:r w:rsidRPr="008149BF">
        <w:rPr>
          <w:rFonts w:asciiTheme="minorHAnsi" w:hAnsiTheme="minorHAnsi" w:cstheme="minorHAnsi"/>
        </w:rPr>
        <w:t xml:space="preserve"> is inviting you to a scheduled Zoom meeting.</w:t>
      </w:r>
    </w:p>
    <w:p w:rsidR="00E87B2A" w:rsidRPr="008149BF" w:rsidRDefault="00E87B2A" w:rsidP="00E87B2A">
      <w:pPr>
        <w:rPr>
          <w:rFonts w:asciiTheme="minorHAnsi" w:hAnsiTheme="minorHAnsi" w:cstheme="minorHAnsi"/>
        </w:rPr>
      </w:pPr>
    </w:p>
    <w:p w:rsidR="00E87B2A" w:rsidRPr="008149BF" w:rsidRDefault="00E87B2A" w:rsidP="00E87B2A">
      <w:pPr>
        <w:rPr>
          <w:rFonts w:asciiTheme="minorHAnsi" w:hAnsiTheme="minorHAnsi" w:cstheme="minorHAnsi"/>
        </w:rPr>
      </w:pPr>
      <w:r w:rsidRPr="008149BF">
        <w:rPr>
          <w:rFonts w:asciiTheme="minorHAnsi" w:hAnsiTheme="minorHAnsi" w:cstheme="minorHAnsi"/>
        </w:rPr>
        <w:t>Topic: VISTA</w:t>
      </w:r>
    </w:p>
    <w:p w:rsidR="00E87B2A" w:rsidRPr="008149BF" w:rsidRDefault="00E87B2A" w:rsidP="00E87B2A">
      <w:pPr>
        <w:rPr>
          <w:rFonts w:asciiTheme="minorHAnsi" w:hAnsiTheme="minorHAnsi" w:cstheme="minorHAnsi"/>
        </w:rPr>
      </w:pPr>
      <w:r w:rsidRPr="008149BF">
        <w:rPr>
          <w:rFonts w:asciiTheme="minorHAnsi" w:hAnsiTheme="minorHAnsi" w:cstheme="minorHAnsi"/>
        </w:rPr>
        <w:t>Time: Sep 10, 2020 09:30 AM Eastern Time (US and Canada)</w:t>
      </w:r>
    </w:p>
    <w:p w:rsidR="00E87B2A" w:rsidRPr="008149BF" w:rsidRDefault="00E87B2A" w:rsidP="00E87B2A">
      <w:pPr>
        <w:rPr>
          <w:rFonts w:asciiTheme="minorHAnsi" w:hAnsiTheme="minorHAnsi" w:cstheme="minorHAnsi"/>
        </w:rPr>
      </w:pPr>
    </w:p>
    <w:p w:rsidR="00E87B2A" w:rsidRPr="008149BF" w:rsidRDefault="00E87B2A" w:rsidP="00E87B2A">
      <w:pPr>
        <w:rPr>
          <w:rFonts w:asciiTheme="minorHAnsi" w:hAnsiTheme="minorHAnsi" w:cstheme="minorHAnsi"/>
        </w:rPr>
      </w:pPr>
      <w:r w:rsidRPr="008149BF">
        <w:rPr>
          <w:rFonts w:asciiTheme="minorHAnsi" w:hAnsiTheme="minorHAnsi" w:cstheme="minorHAnsi"/>
        </w:rPr>
        <w:t>Join Zoom Meeting</w:t>
      </w:r>
    </w:p>
    <w:p w:rsidR="00E87B2A" w:rsidRPr="008149BF" w:rsidRDefault="00E87B2A" w:rsidP="00E87B2A">
      <w:pPr>
        <w:rPr>
          <w:rFonts w:asciiTheme="minorHAnsi" w:hAnsiTheme="minorHAnsi" w:cstheme="minorHAnsi"/>
        </w:rPr>
      </w:pPr>
      <w:r w:rsidRPr="008149BF">
        <w:rPr>
          <w:rFonts w:asciiTheme="minorHAnsi" w:hAnsiTheme="minorHAnsi" w:cstheme="minorHAnsi"/>
        </w:rPr>
        <w:t>https://buffalo.zoom.us/j/91844565900?pwd=cXZjMk5qWkp3L2xOZVZ0ZXRORWZLUT09</w:t>
      </w:r>
    </w:p>
    <w:p w:rsidR="00E87B2A" w:rsidRPr="008149BF" w:rsidRDefault="00E87B2A" w:rsidP="00E87B2A">
      <w:pPr>
        <w:rPr>
          <w:rFonts w:asciiTheme="minorHAnsi" w:hAnsiTheme="minorHAnsi" w:cstheme="minorHAnsi"/>
        </w:rPr>
      </w:pPr>
    </w:p>
    <w:p w:rsidR="00E87B2A" w:rsidRPr="008149BF" w:rsidRDefault="00E87B2A" w:rsidP="00E87B2A">
      <w:pPr>
        <w:rPr>
          <w:rFonts w:asciiTheme="minorHAnsi" w:hAnsiTheme="minorHAnsi" w:cstheme="minorHAnsi"/>
        </w:rPr>
      </w:pPr>
      <w:r w:rsidRPr="008149BF">
        <w:rPr>
          <w:rFonts w:asciiTheme="minorHAnsi" w:hAnsiTheme="minorHAnsi" w:cstheme="minorHAnsi"/>
        </w:rPr>
        <w:t>Meeting ID: 918 4456 5900</w:t>
      </w:r>
    </w:p>
    <w:p w:rsidR="00E87B2A" w:rsidRPr="008149BF" w:rsidRDefault="00E87B2A" w:rsidP="00E87B2A">
      <w:pPr>
        <w:rPr>
          <w:rFonts w:asciiTheme="minorHAnsi" w:hAnsiTheme="minorHAnsi" w:cstheme="minorHAnsi"/>
        </w:rPr>
      </w:pPr>
      <w:r w:rsidRPr="008149BF">
        <w:rPr>
          <w:rFonts w:asciiTheme="minorHAnsi" w:hAnsiTheme="minorHAnsi" w:cstheme="minorHAnsi"/>
        </w:rPr>
        <w:t>Passcode: 215790</w:t>
      </w:r>
    </w:p>
    <w:p w:rsidR="00E87B2A" w:rsidRPr="008149BF" w:rsidRDefault="00E87B2A" w:rsidP="00E87B2A">
      <w:pPr>
        <w:rPr>
          <w:rFonts w:asciiTheme="minorHAnsi" w:hAnsiTheme="minorHAnsi" w:cstheme="minorHAnsi"/>
        </w:rPr>
      </w:pPr>
      <w:r w:rsidRPr="008149BF">
        <w:rPr>
          <w:rFonts w:asciiTheme="minorHAnsi" w:hAnsiTheme="minorHAnsi" w:cstheme="minorHAnsi"/>
        </w:rPr>
        <w:t>One tap mobile</w:t>
      </w:r>
    </w:p>
    <w:p w:rsidR="00E87B2A" w:rsidRPr="008149BF" w:rsidRDefault="00E87B2A" w:rsidP="00E87B2A">
      <w:pPr>
        <w:rPr>
          <w:rFonts w:asciiTheme="minorHAnsi" w:hAnsiTheme="minorHAnsi" w:cstheme="minorHAnsi"/>
        </w:rPr>
      </w:pPr>
      <w:r w:rsidRPr="008149BF">
        <w:rPr>
          <w:rFonts w:asciiTheme="minorHAnsi" w:hAnsiTheme="minorHAnsi" w:cstheme="minorHAnsi"/>
        </w:rPr>
        <w:t>+16465588656,</w:t>
      </w:r>
      <w:proofErr w:type="gramStart"/>
      <w:r w:rsidRPr="008149BF">
        <w:rPr>
          <w:rFonts w:asciiTheme="minorHAnsi" w:hAnsiTheme="minorHAnsi" w:cstheme="minorHAnsi"/>
        </w:rPr>
        <w:t>,91844565900</w:t>
      </w:r>
      <w:proofErr w:type="gramEnd"/>
      <w:r w:rsidRPr="008149BF">
        <w:rPr>
          <w:rFonts w:asciiTheme="minorHAnsi" w:hAnsiTheme="minorHAnsi" w:cstheme="minorHAnsi"/>
        </w:rPr>
        <w:t># US (New York)</w:t>
      </w:r>
    </w:p>
    <w:p w:rsidR="00E87B2A" w:rsidRPr="008149BF" w:rsidRDefault="00E87B2A" w:rsidP="00E87B2A">
      <w:pPr>
        <w:rPr>
          <w:rFonts w:asciiTheme="minorHAnsi" w:hAnsiTheme="minorHAnsi" w:cstheme="minorHAnsi"/>
        </w:rPr>
      </w:pPr>
      <w:r w:rsidRPr="008149BF">
        <w:rPr>
          <w:rFonts w:asciiTheme="minorHAnsi" w:hAnsiTheme="minorHAnsi" w:cstheme="minorHAnsi"/>
        </w:rPr>
        <w:t>+13017158592,</w:t>
      </w:r>
      <w:proofErr w:type="gramStart"/>
      <w:r w:rsidRPr="008149BF">
        <w:rPr>
          <w:rFonts w:asciiTheme="minorHAnsi" w:hAnsiTheme="minorHAnsi" w:cstheme="minorHAnsi"/>
        </w:rPr>
        <w:t>,91844565900</w:t>
      </w:r>
      <w:proofErr w:type="gramEnd"/>
      <w:r w:rsidRPr="008149BF">
        <w:rPr>
          <w:rFonts w:asciiTheme="minorHAnsi" w:hAnsiTheme="minorHAnsi" w:cstheme="minorHAnsi"/>
        </w:rPr>
        <w:t># US (Germantown)</w:t>
      </w:r>
    </w:p>
    <w:p w:rsidR="00E87B2A" w:rsidRPr="008149BF" w:rsidRDefault="00E87B2A" w:rsidP="00E87B2A">
      <w:pPr>
        <w:rPr>
          <w:rFonts w:asciiTheme="minorHAnsi" w:hAnsiTheme="minorHAnsi" w:cstheme="minorHAnsi"/>
        </w:rPr>
      </w:pPr>
    </w:p>
    <w:p w:rsidR="00E87B2A" w:rsidRPr="008149BF" w:rsidRDefault="00E87B2A" w:rsidP="00E87B2A">
      <w:pPr>
        <w:rPr>
          <w:rFonts w:asciiTheme="minorHAnsi" w:hAnsiTheme="minorHAnsi" w:cstheme="minorHAnsi"/>
        </w:rPr>
      </w:pPr>
      <w:r w:rsidRPr="008149BF">
        <w:rPr>
          <w:rFonts w:asciiTheme="minorHAnsi" w:hAnsiTheme="minorHAnsi" w:cstheme="minorHAnsi"/>
        </w:rPr>
        <w:t>Dial by your location</w:t>
      </w:r>
    </w:p>
    <w:p w:rsidR="00E87B2A" w:rsidRPr="008149BF" w:rsidRDefault="00E87B2A" w:rsidP="00E87B2A">
      <w:pPr>
        <w:rPr>
          <w:rFonts w:asciiTheme="minorHAnsi" w:hAnsiTheme="minorHAnsi" w:cstheme="minorHAnsi"/>
        </w:rPr>
      </w:pPr>
      <w:r w:rsidRPr="008149BF">
        <w:rPr>
          <w:rFonts w:asciiTheme="minorHAnsi" w:hAnsiTheme="minorHAnsi" w:cstheme="minorHAnsi"/>
        </w:rPr>
        <w:t xml:space="preserve">        +1 646 558 8656 US (New York)</w:t>
      </w:r>
    </w:p>
    <w:p w:rsidR="00E87B2A" w:rsidRPr="008149BF" w:rsidRDefault="00E87B2A" w:rsidP="00E87B2A">
      <w:pPr>
        <w:rPr>
          <w:rFonts w:asciiTheme="minorHAnsi" w:hAnsiTheme="minorHAnsi" w:cstheme="minorHAnsi"/>
        </w:rPr>
      </w:pPr>
      <w:r w:rsidRPr="008149BF">
        <w:rPr>
          <w:rFonts w:asciiTheme="minorHAnsi" w:hAnsiTheme="minorHAnsi" w:cstheme="minorHAnsi"/>
        </w:rPr>
        <w:t xml:space="preserve">        +1 301 715 8592 US (Germantown)</w:t>
      </w:r>
    </w:p>
    <w:p w:rsidR="00E87B2A" w:rsidRPr="008149BF" w:rsidRDefault="00E87B2A" w:rsidP="00E87B2A">
      <w:pPr>
        <w:rPr>
          <w:rFonts w:asciiTheme="minorHAnsi" w:hAnsiTheme="minorHAnsi" w:cstheme="minorHAnsi"/>
        </w:rPr>
      </w:pPr>
      <w:r w:rsidRPr="008149BF">
        <w:rPr>
          <w:rFonts w:asciiTheme="minorHAnsi" w:hAnsiTheme="minorHAnsi" w:cstheme="minorHAnsi"/>
        </w:rPr>
        <w:t xml:space="preserve">        +1 312 626 6799 US (Chicago)</w:t>
      </w:r>
    </w:p>
    <w:p w:rsidR="00E87B2A" w:rsidRPr="008149BF" w:rsidRDefault="00E87B2A" w:rsidP="00E87B2A">
      <w:pPr>
        <w:rPr>
          <w:rFonts w:asciiTheme="minorHAnsi" w:hAnsiTheme="minorHAnsi" w:cstheme="minorHAnsi"/>
        </w:rPr>
      </w:pPr>
      <w:r w:rsidRPr="008149BF">
        <w:rPr>
          <w:rFonts w:asciiTheme="minorHAnsi" w:hAnsiTheme="minorHAnsi" w:cstheme="minorHAnsi"/>
        </w:rPr>
        <w:t xml:space="preserve">        +1 253 215 8782 US (Tacoma)</w:t>
      </w:r>
    </w:p>
    <w:p w:rsidR="00E87B2A" w:rsidRPr="008149BF" w:rsidRDefault="00E87B2A" w:rsidP="00E87B2A">
      <w:pPr>
        <w:rPr>
          <w:rFonts w:asciiTheme="minorHAnsi" w:hAnsiTheme="minorHAnsi" w:cstheme="minorHAnsi"/>
        </w:rPr>
      </w:pPr>
      <w:r w:rsidRPr="008149BF">
        <w:rPr>
          <w:rFonts w:asciiTheme="minorHAnsi" w:hAnsiTheme="minorHAnsi" w:cstheme="minorHAnsi"/>
        </w:rPr>
        <w:t xml:space="preserve">        +1 346 248 7799 US (Houston)</w:t>
      </w:r>
    </w:p>
    <w:p w:rsidR="00E87B2A" w:rsidRPr="008149BF" w:rsidRDefault="00E87B2A" w:rsidP="00E87B2A">
      <w:pPr>
        <w:rPr>
          <w:rFonts w:asciiTheme="minorHAnsi" w:hAnsiTheme="minorHAnsi" w:cstheme="minorHAnsi"/>
        </w:rPr>
      </w:pPr>
      <w:r w:rsidRPr="008149BF">
        <w:rPr>
          <w:rFonts w:asciiTheme="minorHAnsi" w:hAnsiTheme="minorHAnsi" w:cstheme="minorHAnsi"/>
        </w:rPr>
        <w:t xml:space="preserve">        +1 669 900 9128 US (San Jose)</w:t>
      </w:r>
    </w:p>
    <w:p w:rsidR="00E87B2A" w:rsidRPr="008149BF" w:rsidRDefault="00E87B2A" w:rsidP="00E87B2A">
      <w:pPr>
        <w:rPr>
          <w:rFonts w:asciiTheme="minorHAnsi" w:hAnsiTheme="minorHAnsi" w:cstheme="minorHAnsi"/>
        </w:rPr>
      </w:pPr>
      <w:r w:rsidRPr="008149BF">
        <w:rPr>
          <w:rFonts w:asciiTheme="minorHAnsi" w:hAnsiTheme="minorHAnsi" w:cstheme="minorHAnsi"/>
        </w:rPr>
        <w:t>Meeting ID: 918 4456 5900</w:t>
      </w:r>
    </w:p>
    <w:p w:rsidR="00E87B2A" w:rsidRPr="008149BF" w:rsidRDefault="00E87B2A" w:rsidP="00E87B2A">
      <w:pPr>
        <w:rPr>
          <w:rFonts w:asciiTheme="minorHAnsi" w:hAnsiTheme="minorHAnsi" w:cstheme="minorHAnsi"/>
        </w:rPr>
      </w:pPr>
      <w:r w:rsidRPr="008149BF">
        <w:rPr>
          <w:rFonts w:asciiTheme="minorHAnsi" w:hAnsiTheme="minorHAnsi" w:cstheme="minorHAnsi"/>
        </w:rPr>
        <w:t>Find your local number: https://buffalo.zoom.us/u/acwuvDh1t8</w:t>
      </w:r>
    </w:p>
    <w:p w:rsidR="00E87B2A" w:rsidRPr="008149BF" w:rsidRDefault="00E87B2A" w:rsidP="00E87B2A">
      <w:pPr>
        <w:rPr>
          <w:rFonts w:asciiTheme="minorHAnsi" w:hAnsiTheme="minorHAnsi" w:cstheme="minorHAnsi"/>
        </w:rPr>
      </w:pPr>
    </w:p>
    <w:p w:rsidR="00E87B2A" w:rsidRPr="008149BF" w:rsidRDefault="00E87B2A" w:rsidP="00E87B2A">
      <w:pPr>
        <w:rPr>
          <w:rFonts w:asciiTheme="minorHAnsi" w:hAnsiTheme="minorHAnsi" w:cstheme="minorHAnsi"/>
        </w:rPr>
      </w:pPr>
      <w:r w:rsidRPr="008149BF">
        <w:rPr>
          <w:rFonts w:asciiTheme="minorHAnsi" w:hAnsiTheme="minorHAnsi" w:cstheme="minorHAnsi"/>
        </w:rPr>
        <w:t>Join by SIP</w:t>
      </w:r>
    </w:p>
    <w:p w:rsidR="00E87B2A" w:rsidRPr="008149BF" w:rsidRDefault="00E87B2A" w:rsidP="00E87B2A">
      <w:pPr>
        <w:rPr>
          <w:rFonts w:asciiTheme="minorHAnsi" w:hAnsiTheme="minorHAnsi" w:cstheme="minorHAnsi"/>
        </w:rPr>
      </w:pPr>
      <w:r w:rsidRPr="008149BF">
        <w:rPr>
          <w:rFonts w:asciiTheme="minorHAnsi" w:hAnsiTheme="minorHAnsi" w:cstheme="minorHAnsi"/>
        </w:rPr>
        <w:t>91844565900@zoomcrc.com</w:t>
      </w:r>
    </w:p>
    <w:p w:rsidR="00E87B2A" w:rsidRPr="008149BF" w:rsidRDefault="00E87B2A" w:rsidP="00E87B2A">
      <w:pPr>
        <w:rPr>
          <w:rFonts w:asciiTheme="minorHAnsi" w:hAnsiTheme="minorHAnsi" w:cstheme="minorHAnsi"/>
        </w:rPr>
      </w:pPr>
    </w:p>
    <w:p w:rsidR="00E87B2A" w:rsidRPr="008149BF" w:rsidRDefault="00E87B2A" w:rsidP="00E87B2A">
      <w:pPr>
        <w:rPr>
          <w:rFonts w:asciiTheme="minorHAnsi" w:hAnsiTheme="minorHAnsi" w:cstheme="minorHAnsi"/>
        </w:rPr>
      </w:pPr>
      <w:r w:rsidRPr="008149BF">
        <w:rPr>
          <w:rFonts w:asciiTheme="minorHAnsi" w:hAnsiTheme="minorHAnsi" w:cstheme="minorHAnsi"/>
        </w:rPr>
        <w:t>Join by H.323</w:t>
      </w:r>
    </w:p>
    <w:p w:rsidR="00E87B2A" w:rsidRPr="008149BF" w:rsidRDefault="00E87B2A" w:rsidP="00E87B2A">
      <w:pPr>
        <w:rPr>
          <w:rFonts w:asciiTheme="minorHAnsi" w:hAnsiTheme="minorHAnsi" w:cstheme="minorHAnsi"/>
        </w:rPr>
      </w:pPr>
      <w:r w:rsidRPr="008149BF">
        <w:rPr>
          <w:rFonts w:asciiTheme="minorHAnsi" w:hAnsiTheme="minorHAnsi" w:cstheme="minorHAnsi"/>
        </w:rPr>
        <w:t>162.255.37.11 (US West)</w:t>
      </w:r>
    </w:p>
    <w:p w:rsidR="00E87B2A" w:rsidRPr="008149BF" w:rsidRDefault="00E87B2A" w:rsidP="00E87B2A">
      <w:pPr>
        <w:rPr>
          <w:rFonts w:asciiTheme="minorHAnsi" w:hAnsiTheme="minorHAnsi" w:cstheme="minorHAnsi"/>
        </w:rPr>
      </w:pPr>
      <w:r w:rsidRPr="008149BF">
        <w:rPr>
          <w:rFonts w:asciiTheme="minorHAnsi" w:hAnsiTheme="minorHAnsi" w:cstheme="minorHAnsi"/>
        </w:rPr>
        <w:t>162.255.36.11 (US East)</w:t>
      </w:r>
    </w:p>
    <w:p w:rsidR="00E87B2A" w:rsidRPr="008149BF" w:rsidRDefault="00E87B2A" w:rsidP="00E87B2A">
      <w:pPr>
        <w:rPr>
          <w:rFonts w:asciiTheme="minorHAnsi" w:hAnsiTheme="minorHAnsi" w:cstheme="minorHAnsi"/>
        </w:rPr>
      </w:pPr>
      <w:r w:rsidRPr="008149BF">
        <w:rPr>
          <w:rFonts w:asciiTheme="minorHAnsi" w:hAnsiTheme="minorHAnsi" w:cstheme="minorHAnsi"/>
        </w:rPr>
        <w:t>221.122.88.195 (China)</w:t>
      </w:r>
    </w:p>
    <w:p w:rsidR="00E87B2A" w:rsidRPr="008149BF" w:rsidRDefault="00E87B2A" w:rsidP="00E87B2A">
      <w:pPr>
        <w:rPr>
          <w:rFonts w:asciiTheme="minorHAnsi" w:hAnsiTheme="minorHAnsi" w:cstheme="minorHAnsi"/>
        </w:rPr>
      </w:pPr>
      <w:r w:rsidRPr="008149BF">
        <w:rPr>
          <w:rFonts w:asciiTheme="minorHAnsi" w:hAnsiTheme="minorHAnsi" w:cstheme="minorHAnsi"/>
        </w:rPr>
        <w:t>115.114.131.7 (India Mumbai)</w:t>
      </w:r>
    </w:p>
    <w:p w:rsidR="00E87B2A" w:rsidRPr="008149BF" w:rsidRDefault="00E87B2A" w:rsidP="00E87B2A">
      <w:pPr>
        <w:rPr>
          <w:rFonts w:asciiTheme="minorHAnsi" w:hAnsiTheme="minorHAnsi" w:cstheme="minorHAnsi"/>
        </w:rPr>
      </w:pPr>
      <w:r w:rsidRPr="008149BF">
        <w:rPr>
          <w:rFonts w:asciiTheme="minorHAnsi" w:hAnsiTheme="minorHAnsi" w:cstheme="minorHAnsi"/>
        </w:rPr>
        <w:t>115.114.115.7 (India Hyderabad)</w:t>
      </w:r>
    </w:p>
    <w:p w:rsidR="00E87B2A" w:rsidRPr="008149BF" w:rsidRDefault="00E87B2A" w:rsidP="00E87B2A">
      <w:pPr>
        <w:rPr>
          <w:rFonts w:asciiTheme="minorHAnsi" w:hAnsiTheme="minorHAnsi" w:cstheme="minorHAnsi"/>
        </w:rPr>
      </w:pPr>
      <w:r w:rsidRPr="008149BF">
        <w:rPr>
          <w:rFonts w:asciiTheme="minorHAnsi" w:hAnsiTheme="minorHAnsi" w:cstheme="minorHAnsi"/>
        </w:rPr>
        <w:t>213.19.144.110 (Amsterdam Netherlands)</w:t>
      </w:r>
    </w:p>
    <w:p w:rsidR="00E87B2A" w:rsidRPr="008149BF" w:rsidRDefault="00E87B2A" w:rsidP="00E87B2A">
      <w:pPr>
        <w:rPr>
          <w:rFonts w:asciiTheme="minorHAnsi" w:hAnsiTheme="minorHAnsi" w:cstheme="minorHAnsi"/>
        </w:rPr>
      </w:pPr>
      <w:r w:rsidRPr="008149BF">
        <w:rPr>
          <w:rFonts w:asciiTheme="minorHAnsi" w:hAnsiTheme="minorHAnsi" w:cstheme="minorHAnsi"/>
        </w:rPr>
        <w:t>213.244.140.110 (Germany)</w:t>
      </w:r>
    </w:p>
    <w:p w:rsidR="00E87B2A" w:rsidRPr="008149BF" w:rsidRDefault="00E87B2A" w:rsidP="00E87B2A">
      <w:pPr>
        <w:rPr>
          <w:rFonts w:asciiTheme="minorHAnsi" w:hAnsiTheme="minorHAnsi" w:cstheme="minorHAnsi"/>
        </w:rPr>
      </w:pPr>
      <w:r w:rsidRPr="008149BF">
        <w:rPr>
          <w:rFonts w:asciiTheme="minorHAnsi" w:hAnsiTheme="minorHAnsi" w:cstheme="minorHAnsi"/>
        </w:rPr>
        <w:t>103.122.166.55 (Australia)</w:t>
      </w:r>
    </w:p>
    <w:p w:rsidR="00E87B2A" w:rsidRPr="008149BF" w:rsidRDefault="00E87B2A" w:rsidP="00E87B2A">
      <w:pPr>
        <w:rPr>
          <w:rFonts w:asciiTheme="minorHAnsi" w:hAnsiTheme="minorHAnsi" w:cstheme="minorHAnsi"/>
        </w:rPr>
      </w:pPr>
      <w:r w:rsidRPr="008149BF">
        <w:rPr>
          <w:rFonts w:asciiTheme="minorHAnsi" w:hAnsiTheme="minorHAnsi" w:cstheme="minorHAnsi"/>
        </w:rPr>
        <w:t>209.9.211.110 (Hong Kong SAR)</w:t>
      </w:r>
    </w:p>
    <w:p w:rsidR="00E87B2A" w:rsidRPr="008149BF" w:rsidRDefault="00E87B2A" w:rsidP="00E87B2A">
      <w:pPr>
        <w:rPr>
          <w:rFonts w:asciiTheme="minorHAnsi" w:hAnsiTheme="minorHAnsi" w:cstheme="minorHAnsi"/>
        </w:rPr>
      </w:pPr>
      <w:r w:rsidRPr="008149BF">
        <w:rPr>
          <w:rFonts w:asciiTheme="minorHAnsi" w:hAnsiTheme="minorHAnsi" w:cstheme="minorHAnsi"/>
        </w:rPr>
        <w:t>149.137.40.110 (Singapore)</w:t>
      </w:r>
    </w:p>
    <w:p w:rsidR="00E87B2A" w:rsidRPr="008149BF" w:rsidRDefault="00E87B2A" w:rsidP="00E87B2A">
      <w:pPr>
        <w:rPr>
          <w:rFonts w:asciiTheme="minorHAnsi" w:hAnsiTheme="minorHAnsi" w:cstheme="minorHAnsi"/>
        </w:rPr>
      </w:pPr>
      <w:r w:rsidRPr="008149BF">
        <w:rPr>
          <w:rFonts w:asciiTheme="minorHAnsi" w:hAnsiTheme="minorHAnsi" w:cstheme="minorHAnsi"/>
        </w:rPr>
        <w:t>64.211.144.160 (Brazil)</w:t>
      </w:r>
    </w:p>
    <w:p w:rsidR="00E87B2A" w:rsidRPr="008149BF" w:rsidRDefault="00E87B2A" w:rsidP="00E87B2A">
      <w:pPr>
        <w:rPr>
          <w:rFonts w:asciiTheme="minorHAnsi" w:hAnsiTheme="minorHAnsi" w:cstheme="minorHAnsi"/>
        </w:rPr>
      </w:pPr>
      <w:r w:rsidRPr="008149BF">
        <w:rPr>
          <w:rFonts w:asciiTheme="minorHAnsi" w:hAnsiTheme="minorHAnsi" w:cstheme="minorHAnsi"/>
        </w:rPr>
        <w:t>69.174.57.160 (Canada)</w:t>
      </w:r>
    </w:p>
    <w:p w:rsidR="00E87B2A" w:rsidRPr="008149BF" w:rsidRDefault="00E87B2A" w:rsidP="00E87B2A">
      <w:pPr>
        <w:rPr>
          <w:rFonts w:asciiTheme="minorHAnsi" w:hAnsiTheme="minorHAnsi" w:cstheme="minorHAnsi"/>
        </w:rPr>
      </w:pPr>
      <w:r w:rsidRPr="008149BF">
        <w:rPr>
          <w:rFonts w:asciiTheme="minorHAnsi" w:hAnsiTheme="minorHAnsi" w:cstheme="minorHAnsi"/>
        </w:rPr>
        <w:t>207.226.132.110 (Japan)</w:t>
      </w:r>
    </w:p>
    <w:p w:rsidR="00E87B2A" w:rsidRPr="008149BF" w:rsidRDefault="00E87B2A" w:rsidP="00E87B2A">
      <w:pPr>
        <w:rPr>
          <w:rFonts w:asciiTheme="minorHAnsi" w:hAnsiTheme="minorHAnsi" w:cstheme="minorHAnsi"/>
        </w:rPr>
      </w:pPr>
      <w:r w:rsidRPr="008149BF">
        <w:rPr>
          <w:rFonts w:asciiTheme="minorHAnsi" w:hAnsiTheme="minorHAnsi" w:cstheme="minorHAnsi"/>
        </w:rPr>
        <w:t>Meeting ID: 918 4456 5900</w:t>
      </w:r>
    </w:p>
    <w:p w:rsidR="00E87B2A" w:rsidRPr="008149BF" w:rsidRDefault="00E87B2A" w:rsidP="00E87B2A">
      <w:pPr>
        <w:rPr>
          <w:rFonts w:asciiTheme="minorHAnsi" w:hAnsiTheme="minorHAnsi" w:cstheme="minorHAnsi"/>
        </w:rPr>
      </w:pPr>
      <w:r w:rsidRPr="008149BF">
        <w:rPr>
          <w:rFonts w:asciiTheme="minorHAnsi" w:hAnsiTheme="minorHAnsi" w:cstheme="minorHAnsi"/>
        </w:rPr>
        <w:t>Passcode: 215790</w:t>
      </w:r>
    </w:p>
    <w:p w:rsidR="00E87B2A" w:rsidRPr="008149BF" w:rsidRDefault="00E87B2A">
      <w:pPr>
        <w:rPr>
          <w:rFonts w:asciiTheme="minorHAnsi" w:hAnsiTheme="minorHAnsi" w:cstheme="minorHAnsi"/>
        </w:rPr>
      </w:pPr>
    </w:p>
    <w:sectPr w:rsidR="00E87B2A" w:rsidRPr="008149BF">
      <w:headerReference w:type="default" r:id="rId14"/>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37A3" w:rsidRDefault="00F937A3" w:rsidP="00C15BDA">
      <w:r>
        <w:separator/>
      </w:r>
    </w:p>
  </w:endnote>
  <w:endnote w:type="continuationSeparator" w:id="0">
    <w:p w:rsidR="00F937A3" w:rsidRDefault="00F937A3" w:rsidP="00C15B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7245802"/>
      <w:docPartObj>
        <w:docPartGallery w:val="Page Numbers (Bottom of Page)"/>
        <w:docPartUnique/>
      </w:docPartObj>
    </w:sdtPr>
    <w:sdtEndPr>
      <w:rPr>
        <w:noProof/>
      </w:rPr>
    </w:sdtEndPr>
    <w:sdtContent>
      <w:p w:rsidR="00E87B2A" w:rsidRDefault="00E87B2A">
        <w:pPr>
          <w:pStyle w:val="Footer"/>
          <w:jc w:val="center"/>
        </w:pPr>
        <w:r>
          <w:fldChar w:fldCharType="begin"/>
        </w:r>
        <w:r>
          <w:instrText xml:space="preserve"> PAGE   \* MERGEFORMAT </w:instrText>
        </w:r>
        <w:r>
          <w:fldChar w:fldCharType="separate"/>
        </w:r>
        <w:r w:rsidR="00653143">
          <w:rPr>
            <w:noProof/>
          </w:rPr>
          <w:t>4</w:t>
        </w:r>
        <w:r>
          <w:rPr>
            <w:noProof/>
          </w:rPr>
          <w:fldChar w:fldCharType="end"/>
        </w:r>
      </w:p>
    </w:sdtContent>
  </w:sdt>
  <w:p w:rsidR="00E87B2A" w:rsidRDefault="00E87B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37A3" w:rsidRDefault="00F937A3" w:rsidP="00C15BDA">
      <w:r>
        <w:separator/>
      </w:r>
    </w:p>
  </w:footnote>
  <w:footnote w:type="continuationSeparator" w:id="0">
    <w:p w:rsidR="00F937A3" w:rsidRDefault="00F937A3" w:rsidP="00C15B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5BDA" w:rsidRPr="00C15BDA" w:rsidRDefault="00C15BDA" w:rsidP="00C15BDA">
    <w:pPr>
      <w:pStyle w:val="Header"/>
      <w:jc w:val="center"/>
      <w:rPr>
        <w:color w:val="767171" w:themeColor="background2" w:themeShade="80"/>
        <w:sz w:val="28"/>
      </w:rPr>
    </w:pPr>
    <w:r w:rsidRPr="00C15BDA">
      <w:rPr>
        <w:noProof/>
        <w:color w:val="767171" w:themeColor="background2" w:themeShade="80"/>
        <w:sz w:val="28"/>
        <w:lang w:eastAsia="en-US"/>
      </w:rPr>
      <w:drawing>
        <wp:anchor distT="0" distB="0" distL="114300" distR="114300" simplePos="0" relativeHeight="251658240" behindDoc="0" locked="0" layoutInCell="1" allowOverlap="1">
          <wp:simplePos x="0" y="0"/>
          <wp:positionH relativeFrom="column">
            <wp:posOffset>5516880</wp:posOffset>
          </wp:positionH>
          <wp:positionV relativeFrom="paragraph">
            <wp:posOffset>-144780</wp:posOffset>
          </wp:positionV>
          <wp:extent cx="670560" cy="502920"/>
          <wp:effectExtent l="0" t="0" r="0" b="0"/>
          <wp:wrapSquare wrapText="bothSides"/>
          <wp:docPr id="1" name="Picture 1" descr="C:\cygwin\home\Alexey-user\VISTA\VISTA\assets\img\vist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ygwin\home\Alexey-user\VISTA\VISTA\assets\img\vista-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70560" cy="502920"/>
                  </a:xfrm>
                  <a:prstGeom prst="rect">
                    <a:avLst/>
                  </a:prstGeom>
                  <a:noFill/>
                  <a:ln>
                    <a:noFill/>
                  </a:ln>
                </pic:spPr>
              </pic:pic>
            </a:graphicData>
          </a:graphic>
        </wp:anchor>
      </w:drawing>
    </w:r>
    <w:r w:rsidRPr="00C15BDA">
      <w:rPr>
        <w:color w:val="767171" w:themeColor="background2" w:themeShade="80"/>
        <w:sz w:val="28"/>
      </w:rPr>
      <w:t>Virtual International Seminar on Theoretical Advancements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1F056B6"/>
    <w:multiLevelType w:val="hybridMultilevel"/>
    <w:tmpl w:val="D45ED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D31"/>
    <w:rsid w:val="00075FEB"/>
    <w:rsid w:val="00140D21"/>
    <w:rsid w:val="001960D0"/>
    <w:rsid w:val="00226D31"/>
    <w:rsid w:val="006372F8"/>
    <w:rsid w:val="00653143"/>
    <w:rsid w:val="006911CB"/>
    <w:rsid w:val="008149BF"/>
    <w:rsid w:val="008B5779"/>
    <w:rsid w:val="00A65416"/>
    <w:rsid w:val="00C15BDA"/>
    <w:rsid w:val="00C67502"/>
    <w:rsid w:val="00D1308B"/>
    <w:rsid w:val="00E87B2A"/>
    <w:rsid w:val="00F937A3"/>
    <w:rsid w:val="00FC0A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0214F"/>
  <w15:chartTrackingRefBased/>
  <w15:docId w15:val="{C94ABAC1-A4B0-4A81-9897-8C7787984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BDA"/>
    <w:pPr>
      <w:widowControl w:val="0"/>
      <w:spacing w:after="0" w:line="240" w:lineRule="auto"/>
      <w:jc w:val="both"/>
    </w:pPr>
    <w:rPr>
      <w:rFonts w:ascii="Calibri" w:eastAsia="SimSun" w:hAnsi="Calibri" w:cs="Times New Roman"/>
      <w:kern w:val="2"/>
      <w:sz w:val="21"/>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5BDA"/>
    <w:pPr>
      <w:tabs>
        <w:tab w:val="center" w:pos="4844"/>
        <w:tab w:val="right" w:pos="9689"/>
      </w:tabs>
    </w:pPr>
  </w:style>
  <w:style w:type="character" w:customStyle="1" w:styleId="HeaderChar">
    <w:name w:val="Header Char"/>
    <w:basedOn w:val="DefaultParagraphFont"/>
    <w:link w:val="Header"/>
    <w:uiPriority w:val="99"/>
    <w:rsid w:val="00C15BDA"/>
  </w:style>
  <w:style w:type="paragraph" w:styleId="Footer">
    <w:name w:val="footer"/>
    <w:basedOn w:val="Normal"/>
    <w:link w:val="FooterChar"/>
    <w:uiPriority w:val="99"/>
    <w:unhideWhenUsed/>
    <w:rsid w:val="00C15BDA"/>
    <w:pPr>
      <w:tabs>
        <w:tab w:val="center" w:pos="4844"/>
        <w:tab w:val="right" w:pos="9689"/>
      </w:tabs>
    </w:pPr>
  </w:style>
  <w:style w:type="character" w:customStyle="1" w:styleId="FooterChar">
    <w:name w:val="Footer Char"/>
    <w:basedOn w:val="DefaultParagraphFont"/>
    <w:link w:val="Footer"/>
    <w:uiPriority w:val="99"/>
    <w:rsid w:val="00C15BDA"/>
  </w:style>
  <w:style w:type="paragraph" w:customStyle="1" w:styleId="TTPTitle">
    <w:name w:val="TTP Title"/>
    <w:basedOn w:val="Normal"/>
    <w:next w:val="TTPAuthors"/>
    <w:rsid w:val="00C15BDA"/>
    <w:pPr>
      <w:widowControl/>
      <w:autoSpaceDE w:val="0"/>
      <w:autoSpaceDN w:val="0"/>
      <w:spacing w:after="120"/>
      <w:jc w:val="center"/>
    </w:pPr>
    <w:rPr>
      <w:rFonts w:ascii="Arial" w:eastAsia="MS Mincho" w:hAnsi="Arial" w:cs="Arial"/>
      <w:b/>
      <w:bCs/>
      <w:kern w:val="0"/>
      <w:sz w:val="30"/>
      <w:szCs w:val="30"/>
      <w:lang w:eastAsia="en-US"/>
    </w:rPr>
  </w:style>
  <w:style w:type="paragraph" w:customStyle="1" w:styleId="TTPAuthors">
    <w:name w:val="TTP Author(s)"/>
    <w:basedOn w:val="Normal"/>
    <w:next w:val="Normal"/>
    <w:rsid w:val="00C15BDA"/>
    <w:pPr>
      <w:widowControl/>
      <w:autoSpaceDE w:val="0"/>
      <w:autoSpaceDN w:val="0"/>
      <w:spacing w:before="120"/>
      <w:jc w:val="center"/>
    </w:pPr>
    <w:rPr>
      <w:rFonts w:ascii="Arial" w:eastAsia="MS Mincho" w:hAnsi="Arial" w:cs="Arial"/>
      <w:kern w:val="0"/>
      <w:sz w:val="28"/>
      <w:szCs w:val="28"/>
      <w:lang w:eastAsia="en-US"/>
    </w:rPr>
  </w:style>
  <w:style w:type="paragraph" w:customStyle="1" w:styleId="TTPAbstract">
    <w:name w:val="TTP Abstract"/>
    <w:basedOn w:val="Normal"/>
    <w:next w:val="Normal"/>
    <w:rsid w:val="00C15BDA"/>
    <w:pPr>
      <w:widowControl/>
      <w:autoSpaceDE w:val="0"/>
      <w:autoSpaceDN w:val="0"/>
      <w:spacing w:before="360"/>
    </w:pPr>
    <w:rPr>
      <w:rFonts w:ascii="Times New Roman" w:eastAsia="MS Mincho" w:hAnsi="Times New Roman"/>
      <w:kern w:val="0"/>
      <w:sz w:val="24"/>
      <w:szCs w:val="24"/>
      <w:lang w:eastAsia="en-US"/>
    </w:rPr>
  </w:style>
  <w:style w:type="paragraph" w:styleId="ListParagraph">
    <w:name w:val="List Paragraph"/>
    <w:basedOn w:val="Normal"/>
    <w:uiPriority w:val="34"/>
    <w:qFormat/>
    <w:rsid w:val="00E87B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0.jpeg"/><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30.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hyperlink" Target="http://dx.doi.org/10.26434/chemrxiv.12820238"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TotalTime>
  <Pages>4</Pages>
  <Words>885</Words>
  <Characters>5051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University at Buffalo</Company>
  <LinksUpToDate>false</LinksUpToDate>
  <CharactersWithSpaces>5925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Alexey-user</dc:creator>
  <cp:keywords/>
  <dc:description/>
  <cp:lastModifiedBy>Alexey-user</cp:lastModifiedBy>
  <cp:revision>9</cp:revision>
  <dcterms:created xsi:type="dcterms:W3CDTF">2020-09-08T13:30:00Z</dcterms:created>
  <dcterms:modified xsi:type="dcterms:W3CDTF">2020-09-08T15:21:00Z</dcterms:modified>
</cp:coreProperties>
</file>